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DD93F" w14:textId="77777777" w:rsidR="00357B05" w:rsidRPr="00C26176" w:rsidRDefault="00D21786" w:rsidP="00C26176">
      <w:pPr>
        <w:jc w:val="right"/>
        <w:rPr>
          <w:b/>
          <w:color w:val="FF0000"/>
          <w:sz w:val="32"/>
          <w:szCs w:val="32"/>
          <w:u w:val="single"/>
        </w:rPr>
      </w:pPr>
      <w:bookmarkStart w:id="0" w:name="_GoBack"/>
      <w:bookmarkEnd w:id="0"/>
      <w:r w:rsidRPr="00C26176">
        <w:rPr>
          <w:b/>
          <w:noProof/>
          <w:color w:val="FF0000"/>
          <w:sz w:val="32"/>
          <w:szCs w:val="32"/>
          <w:highlight w:val="yellow"/>
          <w:u w:val="single"/>
          <w:lang w:eastAsia="fr-FR"/>
        </w:rPr>
        <w:drawing>
          <wp:anchor distT="0" distB="0" distL="114300" distR="114300" simplePos="0" relativeHeight="251658240" behindDoc="0" locked="0" layoutInCell="1" allowOverlap="1" wp14:anchorId="03944961" wp14:editId="07AC7D14">
            <wp:simplePos x="0" y="0"/>
            <wp:positionH relativeFrom="column">
              <wp:posOffset>76200</wp:posOffset>
            </wp:positionH>
            <wp:positionV relativeFrom="paragraph">
              <wp:posOffset>-64135</wp:posOffset>
            </wp:positionV>
            <wp:extent cx="2448560" cy="471805"/>
            <wp:effectExtent l="0" t="0" r="0" b="10795"/>
            <wp:wrapSquare wrapText="bothSides"/>
            <wp:docPr id="3" name="Image 3" descr="Macintosh HD:Users:valerielachevre:Desktop:Capture d’écran 2016-06-08 à 12.08.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alerielachevre:Desktop:Capture d’écran 2016-06-08 à 12.08.3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8560" cy="4718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A4433BC" w14:textId="77777777" w:rsidR="00D21786" w:rsidRDefault="00D21786" w:rsidP="00D21786">
      <w:pPr>
        <w:rPr>
          <w:b/>
        </w:rPr>
      </w:pPr>
    </w:p>
    <w:p w14:paraId="458171DD" w14:textId="77777777" w:rsidR="00D21786" w:rsidRDefault="00051BCF" w:rsidP="00D21786">
      <w:pPr>
        <w:rPr>
          <w:b/>
        </w:rPr>
      </w:pPr>
      <w:r>
        <w:rPr>
          <w:b/>
        </w:rPr>
        <w:t xml:space="preserve"> </w:t>
      </w:r>
    </w:p>
    <w:p w14:paraId="2F4F4B7A" w14:textId="2CD049F5" w:rsidR="00D74EE6" w:rsidRPr="00B53FFD" w:rsidRDefault="00B53FFD" w:rsidP="00B53FFD">
      <w:pPr>
        <w:jc w:val="center"/>
        <w:rPr>
          <w:rFonts w:ascii="Arial" w:hAnsi="Arial" w:cs="Arial"/>
          <w:b/>
          <w:sz w:val="28"/>
          <w:szCs w:val="28"/>
        </w:rPr>
      </w:pPr>
      <w:r w:rsidRPr="00B53FFD">
        <w:rPr>
          <w:rFonts w:ascii="Arial" w:hAnsi="Arial" w:cs="Arial"/>
          <w:b/>
          <w:sz w:val="28"/>
          <w:szCs w:val="28"/>
        </w:rPr>
        <w:t>SVZ POURSUIT SON DEVELOPPEMENT</w:t>
      </w:r>
    </w:p>
    <w:p w14:paraId="345AEE4D" w14:textId="77777777" w:rsidR="008D2F66" w:rsidRDefault="00B53FFD" w:rsidP="008D2F66">
      <w:pPr>
        <w:jc w:val="center"/>
        <w:outlineLvl w:val="0"/>
        <w:rPr>
          <w:rFonts w:ascii="Arial" w:hAnsi="Arial" w:cs="Arial"/>
          <w:b/>
          <w:sz w:val="28"/>
          <w:szCs w:val="28"/>
        </w:rPr>
      </w:pPr>
      <w:r>
        <w:rPr>
          <w:rFonts w:ascii="Arial" w:hAnsi="Arial" w:cs="Arial"/>
          <w:b/>
          <w:sz w:val="28"/>
          <w:szCs w:val="28"/>
        </w:rPr>
        <w:t xml:space="preserve">Sylvain PAILLOTIN est nommé Associé </w:t>
      </w:r>
    </w:p>
    <w:p w14:paraId="21829FA7" w14:textId="1F74CE33" w:rsidR="00B53FFD" w:rsidRDefault="00B53FFD" w:rsidP="008D2F66">
      <w:pPr>
        <w:jc w:val="center"/>
        <w:outlineLvl w:val="0"/>
        <w:rPr>
          <w:rFonts w:ascii="Arial" w:hAnsi="Arial" w:cs="Arial"/>
          <w:b/>
          <w:sz w:val="28"/>
          <w:szCs w:val="28"/>
        </w:rPr>
      </w:pPr>
      <w:proofErr w:type="gramStart"/>
      <w:r>
        <w:rPr>
          <w:rFonts w:ascii="Arial" w:hAnsi="Arial" w:cs="Arial"/>
          <w:b/>
          <w:sz w:val="28"/>
          <w:szCs w:val="28"/>
        </w:rPr>
        <w:t>en</w:t>
      </w:r>
      <w:proofErr w:type="gramEnd"/>
      <w:r>
        <w:rPr>
          <w:rFonts w:ascii="Arial" w:hAnsi="Arial" w:cs="Arial"/>
          <w:b/>
          <w:sz w:val="28"/>
          <w:szCs w:val="28"/>
        </w:rPr>
        <w:t xml:space="preserve"> charge des situations spéciales et du </w:t>
      </w:r>
      <w:proofErr w:type="spellStart"/>
      <w:r w:rsidR="00B923E9">
        <w:rPr>
          <w:rFonts w:ascii="Arial" w:hAnsi="Arial" w:cs="Arial"/>
          <w:b/>
          <w:sz w:val="28"/>
          <w:szCs w:val="28"/>
        </w:rPr>
        <w:t>R</w:t>
      </w:r>
      <w:r>
        <w:rPr>
          <w:rFonts w:ascii="Arial" w:hAnsi="Arial" w:cs="Arial"/>
          <w:b/>
          <w:sz w:val="28"/>
          <w:szCs w:val="28"/>
        </w:rPr>
        <w:t>estructuring</w:t>
      </w:r>
      <w:proofErr w:type="spellEnd"/>
    </w:p>
    <w:p w14:paraId="1DAE5107" w14:textId="77777777" w:rsidR="00454962" w:rsidRPr="00614490" w:rsidRDefault="00454962" w:rsidP="00454962">
      <w:pPr>
        <w:rPr>
          <w:sz w:val="20"/>
          <w:szCs w:val="20"/>
        </w:rPr>
      </w:pPr>
    </w:p>
    <w:p w14:paraId="436749CB" w14:textId="6FE5D7C8" w:rsidR="00454962" w:rsidRPr="00C23304" w:rsidRDefault="00C23304" w:rsidP="00454962">
      <w:pPr>
        <w:rPr>
          <w:rFonts w:ascii="Arial" w:hAnsi="Arial" w:cs="Arial"/>
          <w:sz w:val="22"/>
          <w:szCs w:val="22"/>
        </w:rPr>
      </w:pPr>
      <w:r w:rsidRPr="00C23304">
        <w:rPr>
          <w:rFonts w:ascii="Arial" w:hAnsi="Arial" w:cs="Arial"/>
          <w:sz w:val="22"/>
          <w:szCs w:val="22"/>
        </w:rPr>
        <w:t xml:space="preserve">Paris, le </w:t>
      </w:r>
      <w:r w:rsidR="000B0BBC">
        <w:rPr>
          <w:rFonts w:ascii="Arial" w:hAnsi="Arial" w:cs="Arial"/>
          <w:sz w:val="22"/>
          <w:szCs w:val="22"/>
        </w:rPr>
        <w:t>19</w:t>
      </w:r>
      <w:r w:rsidRPr="00C23304">
        <w:rPr>
          <w:rFonts w:ascii="Arial" w:hAnsi="Arial" w:cs="Arial"/>
          <w:sz w:val="22"/>
          <w:szCs w:val="22"/>
        </w:rPr>
        <w:t xml:space="preserve"> </w:t>
      </w:r>
      <w:r w:rsidR="00B53FFD">
        <w:rPr>
          <w:rFonts w:ascii="Arial" w:hAnsi="Arial" w:cs="Arial"/>
          <w:sz w:val="22"/>
          <w:szCs w:val="22"/>
        </w:rPr>
        <w:t>avril</w:t>
      </w:r>
      <w:r w:rsidR="00FB75AB">
        <w:rPr>
          <w:rFonts w:ascii="Arial" w:hAnsi="Arial" w:cs="Arial"/>
          <w:sz w:val="22"/>
          <w:szCs w:val="22"/>
        </w:rPr>
        <w:t xml:space="preserve"> 2017</w:t>
      </w:r>
    </w:p>
    <w:p w14:paraId="6C86B8D3" w14:textId="77777777" w:rsidR="00C23304" w:rsidRDefault="00C23304" w:rsidP="00454962">
      <w:pPr>
        <w:jc w:val="both"/>
        <w:rPr>
          <w:rFonts w:ascii="Arial" w:hAnsi="Arial" w:cs="Arial"/>
          <w:sz w:val="22"/>
          <w:szCs w:val="22"/>
        </w:rPr>
      </w:pPr>
    </w:p>
    <w:p w14:paraId="0BF452A3" w14:textId="4BC0A7F0" w:rsidR="00174FF9" w:rsidRDefault="00454962" w:rsidP="00454962">
      <w:pPr>
        <w:jc w:val="both"/>
        <w:rPr>
          <w:rFonts w:ascii="Arial" w:hAnsi="Arial" w:cs="Arial"/>
          <w:sz w:val="22"/>
          <w:szCs w:val="22"/>
        </w:rPr>
      </w:pPr>
      <w:r w:rsidRPr="00454962">
        <w:rPr>
          <w:rFonts w:ascii="Arial" w:hAnsi="Arial" w:cs="Arial"/>
          <w:sz w:val="22"/>
          <w:szCs w:val="22"/>
        </w:rPr>
        <w:t xml:space="preserve">Les associés du cabinet Sekri Valentin Zerrouk (SVZ) sont heureux d’annoncer </w:t>
      </w:r>
      <w:r w:rsidR="00B53FFD">
        <w:rPr>
          <w:rFonts w:ascii="Arial" w:hAnsi="Arial" w:cs="Arial"/>
          <w:sz w:val="22"/>
          <w:szCs w:val="22"/>
        </w:rPr>
        <w:t xml:space="preserve">la promotion de Sylvain Paillotin </w:t>
      </w:r>
      <w:r w:rsidR="00BD7254">
        <w:rPr>
          <w:rFonts w:ascii="Arial" w:hAnsi="Arial" w:cs="Arial"/>
          <w:sz w:val="22"/>
          <w:szCs w:val="22"/>
        </w:rPr>
        <w:t>en qualité d’Associé</w:t>
      </w:r>
      <w:r w:rsidRPr="00454962">
        <w:rPr>
          <w:rFonts w:ascii="Arial" w:hAnsi="Arial" w:cs="Arial"/>
          <w:sz w:val="22"/>
          <w:szCs w:val="22"/>
        </w:rPr>
        <w:t xml:space="preserve"> en charge </w:t>
      </w:r>
      <w:r w:rsidR="00B53FFD" w:rsidRPr="00B53FFD">
        <w:rPr>
          <w:rFonts w:ascii="Arial" w:hAnsi="Arial" w:cs="Arial"/>
          <w:sz w:val="22"/>
          <w:szCs w:val="22"/>
        </w:rPr>
        <w:t xml:space="preserve">des situations spéciales et du </w:t>
      </w:r>
      <w:proofErr w:type="spellStart"/>
      <w:r w:rsidR="00B53FFD" w:rsidRPr="00B53FFD">
        <w:rPr>
          <w:rFonts w:ascii="Arial" w:hAnsi="Arial" w:cs="Arial"/>
          <w:sz w:val="22"/>
          <w:szCs w:val="22"/>
        </w:rPr>
        <w:t>restructuring</w:t>
      </w:r>
      <w:proofErr w:type="spellEnd"/>
      <w:r w:rsidR="001E1535">
        <w:rPr>
          <w:rFonts w:ascii="Arial" w:hAnsi="Arial" w:cs="Arial"/>
          <w:sz w:val="22"/>
          <w:szCs w:val="22"/>
        </w:rPr>
        <w:t>.</w:t>
      </w:r>
    </w:p>
    <w:p w14:paraId="308C0576" w14:textId="77777777" w:rsidR="00BD0DB6" w:rsidRDefault="00BD0DB6" w:rsidP="00454962">
      <w:pPr>
        <w:jc w:val="both"/>
        <w:rPr>
          <w:rFonts w:ascii="Arial" w:hAnsi="Arial" w:cs="Arial"/>
          <w:sz w:val="22"/>
          <w:szCs w:val="22"/>
        </w:rPr>
      </w:pPr>
    </w:p>
    <w:tbl>
      <w:tblPr>
        <w:tblStyle w:val="Grilledutableau"/>
        <w:tblW w:w="10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7880"/>
      </w:tblGrid>
      <w:tr w:rsidR="00B96F55" w14:paraId="62C9ECC7" w14:textId="77777777" w:rsidTr="00B96F55">
        <w:trPr>
          <w:trHeight w:val="2075"/>
        </w:trPr>
        <w:tc>
          <w:tcPr>
            <w:tcW w:w="2427" w:type="dxa"/>
            <w:vAlign w:val="center"/>
          </w:tcPr>
          <w:p w14:paraId="523B11FD" w14:textId="6AC9FD17" w:rsidR="00614490" w:rsidRDefault="00D90DB5" w:rsidP="00614490">
            <w:pPr>
              <w:jc w:val="center"/>
              <w:rPr>
                <w:rFonts w:ascii="Arial" w:hAnsi="Arial" w:cs="Arial"/>
                <w:sz w:val="22"/>
                <w:szCs w:val="22"/>
              </w:rPr>
            </w:pPr>
            <w:r>
              <w:rPr>
                <w:rFonts w:ascii="Arial" w:hAnsi="Arial" w:cs="Arial"/>
                <w:noProof/>
                <w:sz w:val="22"/>
                <w:szCs w:val="22"/>
                <w:lang w:eastAsia="fr-FR"/>
              </w:rPr>
              <w:drawing>
                <wp:inline distT="0" distB="0" distL="0" distR="0" wp14:anchorId="61FF4C58" wp14:editId="1C2EE94F">
                  <wp:extent cx="1232535" cy="1930275"/>
                  <wp:effectExtent l="0" t="0" r="12065" b="63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 d’écran 2017-04-05 à 18.38.00.png"/>
                          <pic:cNvPicPr/>
                        </pic:nvPicPr>
                        <pic:blipFill>
                          <a:blip r:embed="rId12">
                            <a:extLst>
                              <a:ext uri="{28A0092B-C50C-407E-A947-70E740481C1C}">
                                <a14:useLocalDpi xmlns:a14="http://schemas.microsoft.com/office/drawing/2010/main" val="0"/>
                              </a:ext>
                            </a:extLst>
                          </a:blip>
                          <a:stretch>
                            <a:fillRect/>
                          </a:stretch>
                        </pic:blipFill>
                        <pic:spPr>
                          <a:xfrm flipH="1">
                            <a:off x="0" y="0"/>
                            <a:ext cx="1300300" cy="2036402"/>
                          </a:xfrm>
                          <a:prstGeom prst="rect">
                            <a:avLst/>
                          </a:prstGeom>
                        </pic:spPr>
                      </pic:pic>
                    </a:graphicData>
                  </a:graphic>
                </wp:inline>
              </w:drawing>
            </w:r>
          </w:p>
        </w:tc>
        <w:tc>
          <w:tcPr>
            <w:tcW w:w="7880" w:type="dxa"/>
            <w:vAlign w:val="center"/>
          </w:tcPr>
          <w:p w14:paraId="601E86B4" w14:textId="6191861D" w:rsidR="00B53FFD" w:rsidRPr="00B53FFD" w:rsidRDefault="00B53FFD" w:rsidP="00B53FFD">
            <w:pPr>
              <w:ind w:right="-26"/>
              <w:jc w:val="both"/>
              <w:rPr>
                <w:rFonts w:ascii="Arial" w:hAnsi="Arial" w:cs="Arial"/>
                <w:sz w:val="22"/>
                <w:szCs w:val="22"/>
              </w:rPr>
            </w:pPr>
            <w:r w:rsidRPr="00B53FFD">
              <w:rPr>
                <w:rFonts w:ascii="Arial" w:hAnsi="Arial" w:cs="Arial"/>
                <w:sz w:val="22"/>
                <w:szCs w:val="22"/>
              </w:rPr>
              <w:t>Sylvain Paillotin assiste des dirigeants et des groupes de sociétés confrontés à des situations d’impasse de trésorerie. Spécialiste du droit des entreprises en difficulté, il déploie les outils juridiques permetta</w:t>
            </w:r>
            <w:r>
              <w:rPr>
                <w:rFonts w:ascii="Arial" w:hAnsi="Arial" w:cs="Arial"/>
                <w:sz w:val="22"/>
                <w:szCs w:val="22"/>
              </w:rPr>
              <w:t xml:space="preserve">nt de surmonter ces situations. </w:t>
            </w:r>
            <w:r w:rsidRPr="00B53FFD">
              <w:rPr>
                <w:rFonts w:ascii="Arial" w:hAnsi="Arial" w:cs="Arial"/>
                <w:sz w:val="22"/>
                <w:szCs w:val="22"/>
              </w:rPr>
              <w:t>Il conseille aussi des créanciers ou des actionnaires d’entreprises en situation spéciale, de même que les repreneurs d’actifs à la barre du Tribunal.</w:t>
            </w:r>
            <w:r>
              <w:rPr>
                <w:rFonts w:ascii="Arial" w:hAnsi="Arial" w:cs="Arial"/>
                <w:sz w:val="22"/>
                <w:szCs w:val="22"/>
              </w:rPr>
              <w:t xml:space="preserve"> </w:t>
            </w:r>
            <w:r w:rsidRPr="00B53FFD">
              <w:rPr>
                <w:rFonts w:ascii="Arial" w:hAnsi="Arial" w:cs="Arial"/>
                <w:sz w:val="22"/>
                <w:szCs w:val="22"/>
              </w:rPr>
              <w:t>Il intervient également régulièrement pour le compte d’administrateurs ou de liquidateurs judiciaires.</w:t>
            </w:r>
          </w:p>
          <w:p w14:paraId="0E229816" w14:textId="38F792BB" w:rsidR="00B53FFD" w:rsidRPr="00B53FFD" w:rsidRDefault="00B53FFD" w:rsidP="00B53FFD">
            <w:pPr>
              <w:ind w:right="-26"/>
              <w:jc w:val="both"/>
              <w:rPr>
                <w:rFonts w:ascii="Arial" w:hAnsi="Arial" w:cs="Arial"/>
                <w:sz w:val="22"/>
                <w:szCs w:val="22"/>
              </w:rPr>
            </w:pPr>
            <w:r w:rsidRPr="00B53FFD">
              <w:rPr>
                <w:rFonts w:ascii="Arial" w:hAnsi="Arial" w:cs="Arial"/>
                <w:sz w:val="22"/>
                <w:szCs w:val="22"/>
              </w:rPr>
              <w:t xml:space="preserve">Son expérience des restructurations complète parfaitement l’expertise du cabinet en matière de </w:t>
            </w:r>
            <w:proofErr w:type="spellStart"/>
            <w:r w:rsidRPr="00B53FFD">
              <w:rPr>
                <w:rFonts w:ascii="Arial" w:hAnsi="Arial" w:cs="Arial"/>
                <w:sz w:val="22"/>
                <w:szCs w:val="22"/>
              </w:rPr>
              <w:t>Distressed</w:t>
            </w:r>
            <w:proofErr w:type="spellEnd"/>
            <w:r w:rsidRPr="00B53FFD">
              <w:rPr>
                <w:rFonts w:ascii="Arial" w:hAnsi="Arial" w:cs="Arial"/>
                <w:sz w:val="22"/>
                <w:szCs w:val="22"/>
              </w:rPr>
              <w:t xml:space="preserve"> M&amp;A et en particulier l’approche de résolution de conflits sociaux d’envergure menée </w:t>
            </w:r>
            <w:r w:rsidR="0002722F">
              <w:rPr>
                <w:rFonts w:ascii="Arial" w:hAnsi="Arial" w:cs="Arial"/>
                <w:sz w:val="22"/>
                <w:szCs w:val="22"/>
              </w:rPr>
              <w:t>avec</w:t>
            </w:r>
            <w:r w:rsidR="0002722F" w:rsidRPr="00B53FFD">
              <w:rPr>
                <w:rFonts w:ascii="Arial" w:hAnsi="Arial" w:cs="Arial"/>
                <w:sz w:val="22"/>
                <w:szCs w:val="22"/>
              </w:rPr>
              <w:t xml:space="preserve"> </w:t>
            </w:r>
            <w:r w:rsidRPr="00B53FFD">
              <w:rPr>
                <w:rFonts w:ascii="Arial" w:hAnsi="Arial" w:cs="Arial"/>
                <w:sz w:val="22"/>
                <w:szCs w:val="22"/>
              </w:rPr>
              <w:t>Jean-Marie Valentin.</w:t>
            </w:r>
          </w:p>
          <w:p w14:paraId="60313EA9" w14:textId="74100FF1" w:rsidR="00B53FFD" w:rsidRPr="00B53FFD" w:rsidRDefault="00B53FFD" w:rsidP="00B53FFD">
            <w:pPr>
              <w:ind w:right="-26"/>
              <w:jc w:val="both"/>
              <w:rPr>
                <w:rFonts w:ascii="Arial" w:hAnsi="Arial" w:cs="Arial"/>
                <w:sz w:val="22"/>
                <w:szCs w:val="22"/>
              </w:rPr>
            </w:pPr>
            <w:r w:rsidRPr="00B53FFD">
              <w:rPr>
                <w:rFonts w:ascii="Arial" w:hAnsi="Arial" w:cs="Arial"/>
                <w:sz w:val="22"/>
                <w:szCs w:val="22"/>
              </w:rPr>
              <w:t>Sylvain Paillotin est membre de l’IFPPC (Institut Français des Praticiens de Procédures Collectives) et de l’IBA</w:t>
            </w:r>
            <w:r w:rsidR="00D90DB5">
              <w:rPr>
                <w:rFonts w:ascii="Arial" w:hAnsi="Arial" w:cs="Arial"/>
                <w:sz w:val="22"/>
                <w:szCs w:val="22"/>
              </w:rPr>
              <w:t>.</w:t>
            </w:r>
          </w:p>
          <w:p w14:paraId="3F2E002F" w14:textId="0072E4E0" w:rsidR="00D2304C" w:rsidRDefault="00D2304C" w:rsidP="00614490">
            <w:pPr>
              <w:ind w:right="-26"/>
              <w:jc w:val="both"/>
              <w:rPr>
                <w:rFonts w:ascii="Arial" w:hAnsi="Arial" w:cs="Arial"/>
                <w:sz w:val="22"/>
                <w:szCs w:val="22"/>
              </w:rPr>
            </w:pPr>
          </w:p>
        </w:tc>
      </w:tr>
    </w:tbl>
    <w:p w14:paraId="1E5826D9" w14:textId="703CAD9E" w:rsidR="00BD7254" w:rsidRPr="00BD7254" w:rsidRDefault="00D90DB5" w:rsidP="00BD7254">
      <w:pPr>
        <w:jc w:val="both"/>
        <w:rPr>
          <w:rFonts w:ascii="Arial" w:hAnsi="Arial" w:cs="Arial"/>
          <w:sz w:val="22"/>
          <w:szCs w:val="22"/>
        </w:rPr>
      </w:pPr>
      <w:r>
        <w:rPr>
          <w:rFonts w:ascii="Arial" w:hAnsi="Arial" w:cs="Arial"/>
          <w:sz w:val="22"/>
          <w:szCs w:val="22"/>
        </w:rPr>
        <w:t>Sylvain Paillotin</w:t>
      </w:r>
      <w:r w:rsidRPr="00BE6BB2">
        <w:rPr>
          <w:rFonts w:ascii="Arial" w:hAnsi="Arial" w:cs="Arial"/>
          <w:sz w:val="22"/>
          <w:szCs w:val="22"/>
        </w:rPr>
        <w:t xml:space="preserve">, titulaire </w:t>
      </w:r>
      <w:r>
        <w:rPr>
          <w:rFonts w:ascii="Arial" w:hAnsi="Arial" w:cs="Arial"/>
          <w:sz w:val="22"/>
          <w:szCs w:val="22"/>
        </w:rPr>
        <w:t xml:space="preserve">d’un </w:t>
      </w:r>
      <w:r w:rsidRPr="00D90DB5">
        <w:rPr>
          <w:rFonts w:ascii="Arial" w:hAnsi="Arial" w:cs="Arial"/>
          <w:sz w:val="22"/>
          <w:szCs w:val="22"/>
        </w:rPr>
        <w:t xml:space="preserve">DESS de </w:t>
      </w:r>
      <w:r>
        <w:rPr>
          <w:rFonts w:ascii="Arial" w:hAnsi="Arial" w:cs="Arial"/>
          <w:sz w:val="22"/>
          <w:szCs w:val="22"/>
        </w:rPr>
        <w:t xml:space="preserve">droit des affaires et fiscalité à Paris II Assas et d’un </w:t>
      </w:r>
      <w:proofErr w:type="spellStart"/>
      <w:r>
        <w:rPr>
          <w:rFonts w:ascii="Arial" w:hAnsi="Arial" w:cs="Arial"/>
          <w:sz w:val="22"/>
          <w:szCs w:val="22"/>
        </w:rPr>
        <w:t>Diploma</w:t>
      </w:r>
      <w:proofErr w:type="spellEnd"/>
      <w:r>
        <w:rPr>
          <w:rFonts w:ascii="Arial" w:hAnsi="Arial" w:cs="Arial"/>
          <w:sz w:val="22"/>
          <w:szCs w:val="22"/>
        </w:rPr>
        <w:t xml:space="preserve"> in </w:t>
      </w:r>
      <w:proofErr w:type="spellStart"/>
      <w:r>
        <w:rPr>
          <w:rFonts w:ascii="Arial" w:hAnsi="Arial" w:cs="Arial"/>
          <w:sz w:val="22"/>
          <w:szCs w:val="22"/>
        </w:rPr>
        <w:t>Legal</w:t>
      </w:r>
      <w:proofErr w:type="spellEnd"/>
      <w:r>
        <w:rPr>
          <w:rFonts w:ascii="Arial" w:hAnsi="Arial" w:cs="Arial"/>
          <w:sz w:val="22"/>
          <w:szCs w:val="22"/>
        </w:rPr>
        <w:t xml:space="preserve"> </w:t>
      </w:r>
      <w:proofErr w:type="spellStart"/>
      <w:r>
        <w:rPr>
          <w:rFonts w:ascii="Arial" w:hAnsi="Arial" w:cs="Arial"/>
          <w:sz w:val="22"/>
          <w:szCs w:val="22"/>
        </w:rPr>
        <w:t>Studies</w:t>
      </w:r>
      <w:proofErr w:type="spellEnd"/>
      <w:r>
        <w:rPr>
          <w:rFonts w:ascii="Arial" w:hAnsi="Arial" w:cs="Arial"/>
          <w:sz w:val="22"/>
          <w:szCs w:val="22"/>
        </w:rPr>
        <w:t xml:space="preserve"> de l’Université d’Oxford </w:t>
      </w:r>
      <w:r w:rsidRPr="00BD0DB6">
        <w:rPr>
          <w:rFonts w:ascii="Arial" w:hAnsi="Arial" w:cs="Arial"/>
          <w:sz w:val="22"/>
          <w:szCs w:val="22"/>
        </w:rPr>
        <w:t xml:space="preserve">a commencé sa carrière chez </w:t>
      </w:r>
      <w:r>
        <w:rPr>
          <w:rFonts w:ascii="Arial" w:hAnsi="Arial" w:cs="Arial"/>
          <w:sz w:val="22"/>
          <w:szCs w:val="22"/>
        </w:rPr>
        <w:t xml:space="preserve">Dentons (ex </w:t>
      </w:r>
      <w:proofErr w:type="spellStart"/>
      <w:r>
        <w:rPr>
          <w:rFonts w:ascii="Arial" w:hAnsi="Arial" w:cs="Arial"/>
          <w:sz w:val="22"/>
          <w:szCs w:val="22"/>
        </w:rPr>
        <w:t>Salans</w:t>
      </w:r>
      <w:proofErr w:type="spellEnd"/>
      <w:r>
        <w:rPr>
          <w:rFonts w:ascii="Arial" w:hAnsi="Arial" w:cs="Arial"/>
          <w:sz w:val="22"/>
          <w:szCs w:val="22"/>
        </w:rPr>
        <w:t>)</w:t>
      </w:r>
      <w:r w:rsidRPr="00BD0DB6">
        <w:rPr>
          <w:rFonts w:ascii="Arial" w:hAnsi="Arial" w:cs="Arial"/>
          <w:sz w:val="22"/>
          <w:szCs w:val="22"/>
        </w:rPr>
        <w:t xml:space="preserve"> en </w:t>
      </w:r>
      <w:r>
        <w:rPr>
          <w:rFonts w:ascii="Arial" w:hAnsi="Arial" w:cs="Arial"/>
          <w:sz w:val="22"/>
          <w:szCs w:val="22"/>
        </w:rPr>
        <w:t>2006 en tant qu’avocat contentieux et fusions &amp; acquis</w:t>
      </w:r>
      <w:r w:rsidR="00BD7254">
        <w:rPr>
          <w:rFonts w:ascii="Arial" w:hAnsi="Arial" w:cs="Arial"/>
          <w:sz w:val="22"/>
          <w:szCs w:val="22"/>
        </w:rPr>
        <w:t>i</w:t>
      </w:r>
      <w:r>
        <w:rPr>
          <w:rFonts w:ascii="Arial" w:hAnsi="Arial" w:cs="Arial"/>
          <w:sz w:val="22"/>
          <w:szCs w:val="22"/>
        </w:rPr>
        <w:t>tions</w:t>
      </w:r>
      <w:r w:rsidRPr="00BD0DB6">
        <w:rPr>
          <w:rFonts w:ascii="Arial" w:hAnsi="Arial" w:cs="Arial"/>
          <w:sz w:val="22"/>
          <w:szCs w:val="22"/>
        </w:rPr>
        <w:t xml:space="preserve"> avant de rejoindre </w:t>
      </w:r>
      <w:r w:rsidR="00B923E9">
        <w:rPr>
          <w:rFonts w:ascii="Arial" w:hAnsi="Arial" w:cs="Arial"/>
          <w:sz w:val="22"/>
          <w:szCs w:val="22"/>
        </w:rPr>
        <w:t xml:space="preserve">Gide </w:t>
      </w:r>
      <w:r>
        <w:rPr>
          <w:rFonts w:ascii="Arial" w:hAnsi="Arial" w:cs="Arial"/>
          <w:sz w:val="22"/>
          <w:szCs w:val="22"/>
        </w:rPr>
        <w:t xml:space="preserve">en 2009 en </w:t>
      </w:r>
      <w:r w:rsidR="00BD7254">
        <w:rPr>
          <w:rFonts w:ascii="Arial" w:hAnsi="Arial" w:cs="Arial"/>
          <w:sz w:val="22"/>
          <w:szCs w:val="22"/>
        </w:rPr>
        <w:t>tant</w:t>
      </w:r>
      <w:r>
        <w:rPr>
          <w:rFonts w:ascii="Arial" w:hAnsi="Arial" w:cs="Arial"/>
          <w:sz w:val="22"/>
          <w:szCs w:val="22"/>
        </w:rPr>
        <w:t xml:space="preserve"> qu’avocat </w:t>
      </w:r>
      <w:r w:rsidR="00B923E9">
        <w:rPr>
          <w:rFonts w:ascii="Arial" w:hAnsi="Arial" w:cs="Arial"/>
          <w:sz w:val="22"/>
          <w:szCs w:val="22"/>
        </w:rPr>
        <w:t xml:space="preserve">spécialisé en </w:t>
      </w:r>
      <w:proofErr w:type="spellStart"/>
      <w:r>
        <w:rPr>
          <w:rFonts w:ascii="Arial" w:hAnsi="Arial" w:cs="Arial"/>
          <w:sz w:val="22"/>
          <w:szCs w:val="22"/>
        </w:rPr>
        <w:t>restructuring</w:t>
      </w:r>
      <w:proofErr w:type="spellEnd"/>
      <w:r w:rsidRPr="00BD0DB6">
        <w:rPr>
          <w:rFonts w:ascii="Arial" w:hAnsi="Arial" w:cs="Arial"/>
          <w:sz w:val="22"/>
          <w:szCs w:val="22"/>
        </w:rPr>
        <w:t xml:space="preserve">. En 2013, </w:t>
      </w:r>
      <w:r w:rsidR="00325E75">
        <w:rPr>
          <w:rFonts w:ascii="Arial" w:hAnsi="Arial" w:cs="Arial"/>
          <w:sz w:val="22"/>
          <w:szCs w:val="22"/>
        </w:rPr>
        <w:t xml:space="preserve">il rejoint le cabinet SVZ afin de développer la </w:t>
      </w:r>
      <w:r w:rsidR="00B923E9">
        <w:rPr>
          <w:rFonts w:ascii="Arial" w:hAnsi="Arial" w:cs="Arial"/>
          <w:sz w:val="22"/>
          <w:szCs w:val="22"/>
        </w:rPr>
        <w:t xml:space="preserve">pratique </w:t>
      </w:r>
      <w:r w:rsidR="00325E75">
        <w:rPr>
          <w:rFonts w:ascii="Arial" w:hAnsi="Arial" w:cs="Arial"/>
          <w:sz w:val="22"/>
          <w:szCs w:val="22"/>
        </w:rPr>
        <w:t xml:space="preserve">situations spéciales et </w:t>
      </w:r>
      <w:proofErr w:type="spellStart"/>
      <w:r w:rsidR="00325E75">
        <w:rPr>
          <w:rFonts w:ascii="Arial" w:hAnsi="Arial" w:cs="Arial"/>
          <w:sz w:val="22"/>
          <w:szCs w:val="22"/>
        </w:rPr>
        <w:t>restructuring</w:t>
      </w:r>
      <w:proofErr w:type="spellEnd"/>
      <w:r w:rsidR="00325E75">
        <w:rPr>
          <w:rFonts w:ascii="Arial" w:hAnsi="Arial" w:cs="Arial"/>
          <w:sz w:val="22"/>
          <w:szCs w:val="22"/>
        </w:rPr>
        <w:t>.</w:t>
      </w:r>
      <w:r w:rsidR="00BD7254">
        <w:rPr>
          <w:rFonts w:ascii="Arial" w:hAnsi="Arial" w:cs="Arial"/>
          <w:sz w:val="22"/>
          <w:szCs w:val="22"/>
        </w:rPr>
        <w:t xml:space="preserve"> </w:t>
      </w:r>
      <w:r w:rsidR="00BD7254" w:rsidRPr="00BD7254">
        <w:rPr>
          <w:rFonts w:ascii="Arial" w:hAnsi="Arial" w:cs="Arial"/>
          <w:sz w:val="22"/>
          <w:szCs w:val="22"/>
        </w:rPr>
        <w:t xml:space="preserve">Sylvain Paillotin est membre </w:t>
      </w:r>
      <w:r w:rsidR="00B923E9">
        <w:rPr>
          <w:rFonts w:ascii="Arial" w:hAnsi="Arial" w:cs="Arial"/>
          <w:sz w:val="22"/>
          <w:szCs w:val="22"/>
        </w:rPr>
        <w:t xml:space="preserve">actif </w:t>
      </w:r>
      <w:r w:rsidR="00BD7254" w:rsidRPr="00BD7254">
        <w:rPr>
          <w:rFonts w:ascii="Arial" w:hAnsi="Arial" w:cs="Arial"/>
          <w:sz w:val="22"/>
          <w:szCs w:val="22"/>
        </w:rPr>
        <w:t xml:space="preserve">de l’International Bar Association </w:t>
      </w:r>
      <w:r w:rsidR="00BD7254">
        <w:rPr>
          <w:rFonts w:ascii="Arial" w:hAnsi="Arial" w:cs="Arial"/>
          <w:sz w:val="22"/>
          <w:szCs w:val="22"/>
        </w:rPr>
        <w:t xml:space="preserve">et </w:t>
      </w:r>
      <w:r w:rsidR="00BD7254" w:rsidRPr="00BD7254">
        <w:rPr>
          <w:rFonts w:ascii="Arial" w:hAnsi="Arial" w:cs="Arial"/>
          <w:sz w:val="22"/>
          <w:szCs w:val="22"/>
        </w:rPr>
        <w:t xml:space="preserve">est co-auteur de l’ouvrage </w:t>
      </w:r>
      <w:proofErr w:type="spellStart"/>
      <w:r w:rsidR="00BD7254" w:rsidRPr="00BD7254">
        <w:rPr>
          <w:rFonts w:ascii="Arial" w:hAnsi="Arial" w:cs="Arial"/>
          <w:sz w:val="22"/>
          <w:szCs w:val="22"/>
        </w:rPr>
        <w:t>Financing</w:t>
      </w:r>
      <w:proofErr w:type="spellEnd"/>
      <w:r w:rsidR="00BD7254" w:rsidRPr="00BD7254">
        <w:rPr>
          <w:rFonts w:ascii="Arial" w:hAnsi="Arial" w:cs="Arial"/>
          <w:sz w:val="22"/>
          <w:szCs w:val="22"/>
        </w:rPr>
        <w:t xml:space="preserve"> </w:t>
      </w:r>
      <w:proofErr w:type="spellStart"/>
      <w:r w:rsidR="00BD7254" w:rsidRPr="00BD7254">
        <w:rPr>
          <w:rFonts w:ascii="Arial" w:hAnsi="Arial" w:cs="Arial"/>
          <w:sz w:val="22"/>
          <w:szCs w:val="22"/>
        </w:rPr>
        <w:t>Company</w:t>
      </w:r>
      <w:proofErr w:type="spellEnd"/>
      <w:r w:rsidR="00BD7254" w:rsidRPr="00BD7254">
        <w:rPr>
          <w:rFonts w:ascii="Arial" w:hAnsi="Arial" w:cs="Arial"/>
          <w:sz w:val="22"/>
          <w:szCs w:val="22"/>
        </w:rPr>
        <w:t xml:space="preserve"> Group </w:t>
      </w:r>
      <w:proofErr w:type="spellStart"/>
      <w:r w:rsidR="00BD7254" w:rsidRPr="00BD7254">
        <w:rPr>
          <w:rFonts w:ascii="Arial" w:hAnsi="Arial" w:cs="Arial"/>
          <w:sz w:val="22"/>
          <w:szCs w:val="22"/>
        </w:rPr>
        <w:t>Restructurings</w:t>
      </w:r>
      <w:proofErr w:type="spellEnd"/>
      <w:r w:rsidR="00BD7254" w:rsidRPr="00BD7254">
        <w:rPr>
          <w:rFonts w:ascii="Arial" w:hAnsi="Arial" w:cs="Arial"/>
          <w:sz w:val="22"/>
          <w:szCs w:val="22"/>
        </w:rPr>
        <w:t xml:space="preserve"> (Oxford </w:t>
      </w:r>
      <w:proofErr w:type="spellStart"/>
      <w:r w:rsidR="00BD7254" w:rsidRPr="00BD7254">
        <w:rPr>
          <w:rFonts w:ascii="Arial" w:hAnsi="Arial" w:cs="Arial"/>
          <w:sz w:val="22"/>
          <w:szCs w:val="22"/>
        </w:rPr>
        <w:t>University</w:t>
      </w:r>
      <w:proofErr w:type="spellEnd"/>
      <w:r w:rsidR="00BD7254" w:rsidRPr="00BD7254">
        <w:rPr>
          <w:rFonts w:ascii="Arial" w:hAnsi="Arial" w:cs="Arial"/>
          <w:sz w:val="22"/>
          <w:szCs w:val="22"/>
        </w:rPr>
        <w:t xml:space="preserve"> </w:t>
      </w:r>
      <w:proofErr w:type="spellStart"/>
      <w:r w:rsidR="00BD7254" w:rsidRPr="00BD7254">
        <w:rPr>
          <w:rFonts w:ascii="Arial" w:hAnsi="Arial" w:cs="Arial"/>
          <w:sz w:val="22"/>
          <w:szCs w:val="22"/>
        </w:rPr>
        <w:t>Press</w:t>
      </w:r>
      <w:proofErr w:type="spellEnd"/>
      <w:r w:rsidR="00BD7254" w:rsidRPr="00BD7254">
        <w:rPr>
          <w:rFonts w:ascii="Arial" w:hAnsi="Arial" w:cs="Arial"/>
          <w:sz w:val="22"/>
          <w:szCs w:val="22"/>
        </w:rPr>
        <w:t>, 2015).</w:t>
      </w:r>
    </w:p>
    <w:p w14:paraId="71715FB4" w14:textId="77777777" w:rsidR="00D90DB5" w:rsidRDefault="00D90DB5" w:rsidP="00454962">
      <w:pPr>
        <w:jc w:val="both"/>
        <w:rPr>
          <w:rFonts w:ascii="Arial" w:hAnsi="Arial" w:cs="Arial"/>
          <w:sz w:val="22"/>
          <w:szCs w:val="22"/>
        </w:rPr>
      </w:pPr>
    </w:p>
    <w:p w14:paraId="5C0E5368" w14:textId="27B89982" w:rsidR="00D90DB5" w:rsidRDefault="00D90DB5" w:rsidP="00454962">
      <w:pPr>
        <w:jc w:val="both"/>
        <w:rPr>
          <w:rFonts w:ascii="Arial" w:hAnsi="Arial" w:cs="Arial"/>
          <w:sz w:val="22"/>
          <w:szCs w:val="22"/>
        </w:rPr>
      </w:pPr>
      <w:r w:rsidRPr="00D90DB5">
        <w:rPr>
          <w:rFonts w:ascii="Arial" w:hAnsi="Arial" w:cs="Arial"/>
          <w:sz w:val="22"/>
          <w:szCs w:val="22"/>
        </w:rPr>
        <w:t xml:space="preserve">Au cours des dernières années, Sylvain Paillotin est intervenu </w:t>
      </w:r>
      <w:r w:rsidR="00BD7254">
        <w:rPr>
          <w:rFonts w:ascii="Arial" w:hAnsi="Arial" w:cs="Arial"/>
          <w:sz w:val="22"/>
          <w:szCs w:val="22"/>
        </w:rPr>
        <w:t>sur</w:t>
      </w:r>
      <w:r w:rsidRPr="00D90DB5">
        <w:rPr>
          <w:rFonts w:ascii="Arial" w:hAnsi="Arial" w:cs="Arial"/>
          <w:sz w:val="22"/>
          <w:szCs w:val="22"/>
        </w:rPr>
        <w:t xml:space="preserve"> de nombreux dossiers de premier plan en matière de restructuration d’entreprises en difficulté tels que </w:t>
      </w:r>
      <w:proofErr w:type="spellStart"/>
      <w:r w:rsidRPr="00D90DB5">
        <w:rPr>
          <w:rFonts w:ascii="Arial" w:hAnsi="Arial" w:cs="Arial"/>
          <w:sz w:val="22"/>
          <w:szCs w:val="22"/>
        </w:rPr>
        <w:t>Orco</w:t>
      </w:r>
      <w:proofErr w:type="spellEnd"/>
      <w:r w:rsidRPr="00D90DB5">
        <w:rPr>
          <w:rFonts w:ascii="Arial" w:hAnsi="Arial" w:cs="Arial"/>
          <w:sz w:val="22"/>
          <w:szCs w:val="22"/>
        </w:rPr>
        <w:t xml:space="preserve"> </w:t>
      </w:r>
      <w:proofErr w:type="spellStart"/>
      <w:r w:rsidRPr="00D90DB5">
        <w:rPr>
          <w:rFonts w:ascii="Arial" w:hAnsi="Arial" w:cs="Arial"/>
          <w:sz w:val="22"/>
          <w:szCs w:val="22"/>
        </w:rPr>
        <w:t>Property</w:t>
      </w:r>
      <w:proofErr w:type="spellEnd"/>
      <w:r w:rsidRPr="00D90DB5">
        <w:rPr>
          <w:rFonts w:ascii="Arial" w:hAnsi="Arial" w:cs="Arial"/>
          <w:sz w:val="22"/>
          <w:szCs w:val="22"/>
        </w:rPr>
        <w:t xml:space="preserve"> Group (restructuration de sa dette obligataire de plus de 500 millions d’euros dans le cadre d’une procédure de sauvegarde), </w:t>
      </w:r>
      <w:proofErr w:type="spellStart"/>
      <w:r w:rsidRPr="00D90DB5">
        <w:rPr>
          <w:rFonts w:ascii="Arial" w:hAnsi="Arial" w:cs="Arial"/>
          <w:sz w:val="22"/>
          <w:szCs w:val="22"/>
        </w:rPr>
        <w:t>Photowatt</w:t>
      </w:r>
      <w:proofErr w:type="spellEnd"/>
      <w:r w:rsidRPr="00D90DB5">
        <w:rPr>
          <w:rFonts w:ascii="Arial" w:hAnsi="Arial" w:cs="Arial"/>
          <w:sz w:val="22"/>
          <w:szCs w:val="22"/>
        </w:rPr>
        <w:t xml:space="preserve"> (450 salariés, 160 </w:t>
      </w:r>
      <w:r w:rsidR="00703199" w:rsidRPr="00D90DB5">
        <w:rPr>
          <w:rFonts w:ascii="Arial" w:hAnsi="Arial" w:cs="Arial"/>
          <w:sz w:val="22"/>
          <w:szCs w:val="22"/>
        </w:rPr>
        <w:t>millions d’euros</w:t>
      </w:r>
      <w:r w:rsidRPr="00D90DB5">
        <w:rPr>
          <w:rFonts w:ascii="Arial" w:hAnsi="Arial" w:cs="Arial"/>
          <w:sz w:val="22"/>
          <w:szCs w:val="22"/>
        </w:rPr>
        <w:t xml:space="preserve"> de chiffre d’affaires – redressement judiciaire et reprise par EDF-ENR), de Virgin Stores (1 145 salariés, 305</w:t>
      </w:r>
      <w:r w:rsidR="00703199" w:rsidRPr="00703199">
        <w:rPr>
          <w:rFonts w:ascii="Arial" w:hAnsi="Arial" w:cs="Arial"/>
          <w:sz w:val="22"/>
          <w:szCs w:val="22"/>
        </w:rPr>
        <w:t xml:space="preserve"> </w:t>
      </w:r>
      <w:r w:rsidR="00703199" w:rsidRPr="00D90DB5">
        <w:rPr>
          <w:rFonts w:ascii="Arial" w:hAnsi="Arial" w:cs="Arial"/>
          <w:sz w:val="22"/>
          <w:szCs w:val="22"/>
        </w:rPr>
        <w:t xml:space="preserve">millions d’euros </w:t>
      </w:r>
      <w:r w:rsidRPr="00D90DB5">
        <w:rPr>
          <w:rFonts w:ascii="Arial" w:hAnsi="Arial" w:cs="Arial"/>
          <w:sz w:val="22"/>
          <w:szCs w:val="22"/>
        </w:rPr>
        <w:t xml:space="preserve">de chiffre d’affaires – préparation et ouverture du redressement judiciaire), </w:t>
      </w:r>
      <w:r w:rsidR="003029C5">
        <w:rPr>
          <w:rFonts w:ascii="Arial" w:hAnsi="Arial" w:cs="Arial"/>
          <w:sz w:val="22"/>
          <w:szCs w:val="22"/>
        </w:rPr>
        <w:t>de la société Continentale Nutrition</w:t>
      </w:r>
      <w:r w:rsidR="005D60B9">
        <w:rPr>
          <w:rFonts w:ascii="Arial" w:hAnsi="Arial" w:cs="Arial"/>
          <w:sz w:val="22"/>
          <w:szCs w:val="22"/>
        </w:rPr>
        <w:t xml:space="preserve"> (350 salariés, 32</w:t>
      </w:r>
      <w:r w:rsidR="00BC7460">
        <w:rPr>
          <w:rFonts w:ascii="Arial" w:hAnsi="Arial" w:cs="Arial"/>
          <w:sz w:val="22"/>
          <w:szCs w:val="22"/>
        </w:rPr>
        <w:t xml:space="preserve"> millions d’euros de chiffres d’affaires, conseil d’actionnaires financiers)</w:t>
      </w:r>
      <w:r w:rsidR="003029C5">
        <w:rPr>
          <w:rFonts w:ascii="Arial" w:hAnsi="Arial" w:cs="Arial"/>
          <w:sz w:val="22"/>
          <w:szCs w:val="22"/>
        </w:rPr>
        <w:t xml:space="preserve">. Il intervient en outre régulièrement aux côtés de Jean-Marie Valentin en matière de </w:t>
      </w:r>
      <w:r w:rsidR="00B923E9">
        <w:rPr>
          <w:rFonts w:ascii="Arial" w:hAnsi="Arial" w:cs="Arial"/>
          <w:sz w:val="22"/>
          <w:szCs w:val="22"/>
        </w:rPr>
        <w:t xml:space="preserve">structurations de fiducies </w:t>
      </w:r>
      <w:r w:rsidR="003029C5">
        <w:rPr>
          <w:rFonts w:ascii="Arial" w:hAnsi="Arial" w:cs="Arial"/>
          <w:sz w:val="22"/>
          <w:szCs w:val="22"/>
        </w:rPr>
        <w:t>dans le cadre de</w:t>
      </w:r>
      <w:r w:rsidR="00B923E9">
        <w:rPr>
          <w:rFonts w:ascii="Arial" w:hAnsi="Arial" w:cs="Arial"/>
          <w:sz w:val="22"/>
          <w:szCs w:val="22"/>
        </w:rPr>
        <w:t xml:space="preserve"> situations spéciales</w:t>
      </w:r>
      <w:r w:rsidR="003029C5">
        <w:rPr>
          <w:rFonts w:ascii="Arial" w:hAnsi="Arial" w:cs="Arial"/>
          <w:sz w:val="22"/>
          <w:szCs w:val="22"/>
        </w:rPr>
        <w:t xml:space="preserve"> de premier plan (</w:t>
      </w:r>
      <w:proofErr w:type="spellStart"/>
      <w:r w:rsidR="003029C5">
        <w:rPr>
          <w:rFonts w:ascii="Arial" w:hAnsi="Arial" w:cs="Arial"/>
          <w:sz w:val="22"/>
          <w:szCs w:val="22"/>
        </w:rPr>
        <w:t>Petroplus</w:t>
      </w:r>
      <w:proofErr w:type="spellEnd"/>
      <w:r w:rsidR="003029C5">
        <w:rPr>
          <w:rFonts w:ascii="Arial" w:hAnsi="Arial" w:cs="Arial"/>
          <w:sz w:val="22"/>
          <w:szCs w:val="22"/>
        </w:rPr>
        <w:t xml:space="preserve">, Kem One, </w:t>
      </w:r>
      <w:proofErr w:type="spellStart"/>
      <w:r w:rsidR="003029C5">
        <w:rPr>
          <w:rFonts w:ascii="Arial" w:hAnsi="Arial" w:cs="Arial"/>
          <w:sz w:val="22"/>
          <w:szCs w:val="22"/>
        </w:rPr>
        <w:t>Lyondelbasell</w:t>
      </w:r>
      <w:proofErr w:type="spellEnd"/>
      <w:r w:rsidR="003029C5">
        <w:rPr>
          <w:rFonts w:ascii="Arial" w:hAnsi="Arial" w:cs="Arial"/>
          <w:sz w:val="22"/>
          <w:szCs w:val="22"/>
        </w:rPr>
        <w:t xml:space="preserve">, Sony, </w:t>
      </w:r>
      <w:proofErr w:type="spellStart"/>
      <w:r w:rsidR="003029C5">
        <w:rPr>
          <w:rFonts w:ascii="Arial" w:hAnsi="Arial" w:cs="Arial"/>
          <w:sz w:val="22"/>
          <w:szCs w:val="22"/>
        </w:rPr>
        <w:t>Kering</w:t>
      </w:r>
      <w:proofErr w:type="spellEnd"/>
      <w:r w:rsidR="003029C5">
        <w:rPr>
          <w:rFonts w:ascii="Arial" w:hAnsi="Arial" w:cs="Arial"/>
          <w:sz w:val="22"/>
          <w:szCs w:val="22"/>
        </w:rPr>
        <w:t>/La Redoute, SNCM…)</w:t>
      </w:r>
      <w:r w:rsidR="00703199">
        <w:rPr>
          <w:rFonts w:ascii="Arial" w:hAnsi="Arial" w:cs="Arial"/>
          <w:sz w:val="22"/>
          <w:szCs w:val="22"/>
        </w:rPr>
        <w:t>.</w:t>
      </w:r>
      <w:r w:rsidR="00B923E9">
        <w:rPr>
          <w:rFonts w:ascii="Arial" w:hAnsi="Arial" w:cs="Arial"/>
          <w:sz w:val="22"/>
          <w:szCs w:val="22"/>
        </w:rPr>
        <w:t xml:space="preserve"> </w:t>
      </w:r>
      <w:r w:rsidRPr="00D90DB5">
        <w:rPr>
          <w:rFonts w:ascii="Arial" w:hAnsi="Arial" w:cs="Arial"/>
          <w:sz w:val="22"/>
          <w:szCs w:val="22"/>
        </w:rPr>
        <w:t>Il conseille</w:t>
      </w:r>
      <w:r w:rsidR="003029C5">
        <w:rPr>
          <w:rFonts w:ascii="Arial" w:hAnsi="Arial" w:cs="Arial"/>
          <w:sz w:val="22"/>
          <w:szCs w:val="22"/>
        </w:rPr>
        <w:t xml:space="preserve"> tant des sociétés en difficulté que leurs actionnaires ou leurs créanciers institutionnels (IDIA Participations, </w:t>
      </w:r>
      <w:proofErr w:type="spellStart"/>
      <w:r w:rsidR="003029C5">
        <w:rPr>
          <w:rFonts w:ascii="Arial" w:hAnsi="Arial" w:cs="Arial"/>
          <w:sz w:val="22"/>
          <w:szCs w:val="22"/>
        </w:rPr>
        <w:t>FedEx</w:t>
      </w:r>
      <w:proofErr w:type="spellEnd"/>
      <w:r w:rsidR="003029C5">
        <w:rPr>
          <w:rFonts w:ascii="Arial" w:hAnsi="Arial" w:cs="Arial"/>
          <w:sz w:val="22"/>
          <w:szCs w:val="22"/>
        </w:rPr>
        <w:t>…), et assiste des investisseurs dans le cadre de projets d</w:t>
      </w:r>
      <w:r w:rsidR="00776BCD">
        <w:rPr>
          <w:rFonts w:ascii="Arial" w:hAnsi="Arial" w:cs="Arial"/>
          <w:sz w:val="22"/>
          <w:szCs w:val="22"/>
        </w:rPr>
        <w:t>e reprises d’actifs à la barre</w:t>
      </w:r>
      <w:r w:rsidRPr="00D90DB5">
        <w:rPr>
          <w:rFonts w:ascii="Arial" w:hAnsi="Arial" w:cs="Arial"/>
          <w:sz w:val="22"/>
          <w:szCs w:val="22"/>
        </w:rPr>
        <w:t xml:space="preserve">. </w:t>
      </w:r>
    </w:p>
    <w:p w14:paraId="75BDF4D1" w14:textId="77777777" w:rsidR="00D90DB5" w:rsidRDefault="00D90DB5" w:rsidP="00454962">
      <w:pPr>
        <w:jc w:val="both"/>
        <w:rPr>
          <w:rFonts w:ascii="Arial" w:hAnsi="Arial" w:cs="Arial"/>
          <w:sz w:val="22"/>
          <w:szCs w:val="22"/>
        </w:rPr>
      </w:pPr>
    </w:p>
    <w:p w14:paraId="45A6AB02" w14:textId="4001FFA1" w:rsidR="009E36D1" w:rsidRDefault="009E36D1" w:rsidP="00454962">
      <w:pPr>
        <w:jc w:val="both"/>
        <w:rPr>
          <w:rFonts w:ascii="Arial" w:hAnsi="Arial" w:cs="Arial"/>
          <w:sz w:val="22"/>
          <w:szCs w:val="22"/>
        </w:rPr>
      </w:pPr>
      <w:r w:rsidRPr="007C324E">
        <w:rPr>
          <w:rFonts w:ascii="Arial" w:hAnsi="Arial" w:cs="Arial"/>
          <w:sz w:val="22"/>
          <w:szCs w:val="22"/>
        </w:rPr>
        <w:t>« </w:t>
      </w:r>
      <w:r w:rsidR="00325E75" w:rsidRPr="00131267">
        <w:rPr>
          <w:rFonts w:ascii="Arial" w:hAnsi="Arial" w:cs="Arial"/>
          <w:i/>
          <w:sz w:val="22"/>
          <w:szCs w:val="22"/>
        </w:rPr>
        <w:t xml:space="preserve">Nous sommes ravis que Sylvain devienne notre </w:t>
      </w:r>
      <w:proofErr w:type="spellStart"/>
      <w:r w:rsidR="00325E75" w:rsidRPr="00131267">
        <w:rPr>
          <w:rFonts w:ascii="Arial" w:hAnsi="Arial" w:cs="Arial"/>
          <w:i/>
          <w:sz w:val="22"/>
          <w:szCs w:val="22"/>
        </w:rPr>
        <w:t>dizième</w:t>
      </w:r>
      <w:proofErr w:type="spellEnd"/>
      <w:r w:rsidR="00325E75" w:rsidRPr="00131267">
        <w:rPr>
          <w:rFonts w:ascii="Arial" w:hAnsi="Arial" w:cs="Arial"/>
          <w:i/>
          <w:sz w:val="22"/>
          <w:szCs w:val="22"/>
        </w:rPr>
        <w:t xml:space="preserve"> associé</w:t>
      </w:r>
      <w:r w:rsidR="00BD7254" w:rsidRPr="00131267">
        <w:rPr>
          <w:rFonts w:ascii="Arial" w:hAnsi="Arial" w:cs="Arial"/>
          <w:i/>
          <w:sz w:val="22"/>
          <w:szCs w:val="22"/>
        </w:rPr>
        <w:t xml:space="preserve">, créant une parité parfaite au sein de notre </w:t>
      </w:r>
      <w:proofErr w:type="spellStart"/>
      <w:r w:rsidR="0002722F">
        <w:rPr>
          <w:rFonts w:ascii="Arial" w:hAnsi="Arial" w:cs="Arial"/>
          <w:i/>
          <w:sz w:val="22"/>
          <w:szCs w:val="22"/>
        </w:rPr>
        <w:t>partnership</w:t>
      </w:r>
      <w:proofErr w:type="spellEnd"/>
      <w:r w:rsidR="00325E75" w:rsidRPr="00131267">
        <w:rPr>
          <w:rFonts w:ascii="Arial" w:hAnsi="Arial" w:cs="Arial"/>
          <w:i/>
          <w:sz w:val="22"/>
          <w:szCs w:val="22"/>
        </w:rPr>
        <w:t xml:space="preserve">. Cette nomination incarne les valeurs que nous souhaitons promouvoir au sein de notre cabinet : récompenser l’expertise, aider nos collaborateurs à grandir </w:t>
      </w:r>
      <w:r w:rsidR="00BD7254" w:rsidRPr="00131267">
        <w:rPr>
          <w:rFonts w:ascii="Arial" w:hAnsi="Arial" w:cs="Arial"/>
          <w:i/>
          <w:sz w:val="22"/>
          <w:szCs w:val="22"/>
        </w:rPr>
        <w:t>en leur proposant de</w:t>
      </w:r>
      <w:r w:rsidR="00325E75" w:rsidRPr="00131267">
        <w:rPr>
          <w:rFonts w:ascii="Arial" w:hAnsi="Arial" w:cs="Arial"/>
          <w:i/>
          <w:sz w:val="22"/>
          <w:szCs w:val="22"/>
        </w:rPr>
        <w:t xml:space="preserve"> réelle</w:t>
      </w:r>
      <w:r w:rsidR="00BD7254" w:rsidRPr="00131267">
        <w:rPr>
          <w:rFonts w:ascii="Arial" w:hAnsi="Arial" w:cs="Arial"/>
          <w:i/>
          <w:sz w:val="22"/>
          <w:szCs w:val="22"/>
        </w:rPr>
        <w:t>s</w:t>
      </w:r>
      <w:r w:rsidR="00325E75" w:rsidRPr="00131267">
        <w:rPr>
          <w:rFonts w:ascii="Arial" w:hAnsi="Arial" w:cs="Arial"/>
          <w:i/>
          <w:sz w:val="22"/>
          <w:szCs w:val="22"/>
        </w:rPr>
        <w:t xml:space="preserve"> évolution</w:t>
      </w:r>
      <w:r w:rsidR="00BD7254" w:rsidRPr="00131267">
        <w:rPr>
          <w:rFonts w:ascii="Arial" w:hAnsi="Arial" w:cs="Arial"/>
          <w:i/>
          <w:sz w:val="22"/>
          <w:szCs w:val="22"/>
        </w:rPr>
        <w:t>s,</w:t>
      </w:r>
      <w:r w:rsidR="00325E75" w:rsidRPr="00131267">
        <w:rPr>
          <w:rFonts w:ascii="Arial" w:hAnsi="Arial" w:cs="Arial"/>
          <w:i/>
          <w:sz w:val="22"/>
          <w:szCs w:val="22"/>
        </w:rPr>
        <w:t xml:space="preserve"> et pour ceux qui le souhaitent </w:t>
      </w:r>
      <w:r w:rsidR="00BD7254" w:rsidRPr="00131267">
        <w:rPr>
          <w:rFonts w:ascii="Arial" w:hAnsi="Arial" w:cs="Arial"/>
          <w:i/>
          <w:sz w:val="22"/>
          <w:szCs w:val="22"/>
        </w:rPr>
        <w:t>faire partie d’</w:t>
      </w:r>
      <w:r w:rsidR="00325E75" w:rsidRPr="00131267">
        <w:rPr>
          <w:rFonts w:ascii="Arial" w:hAnsi="Arial" w:cs="Arial"/>
          <w:i/>
          <w:sz w:val="22"/>
          <w:szCs w:val="22"/>
        </w:rPr>
        <w:t xml:space="preserve">un </w:t>
      </w:r>
      <w:r w:rsidR="00BD7254" w:rsidRPr="00131267">
        <w:rPr>
          <w:rFonts w:ascii="Arial" w:hAnsi="Arial" w:cs="Arial"/>
          <w:i/>
          <w:sz w:val="22"/>
          <w:szCs w:val="22"/>
        </w:rPr>
        <w:t>p</w:t>
      </w:r>
      <w:r w:rsidR="00325E75" w:rsidRPr="00131267">
        <w:rPr>
          <w:rFonts w:ascii="Arial" w:hAnsi="Arial" w:cs="Arial"/>
          <w:i/>
          <w:sz w:val="22"/>
          <w:szCs w:val="22"/>
        </w:rPr>
        <w:t>rojet entrepren</w:t>
      </w:r>
      <w:r w:rsidR="00BD7254" w:rsidRPr="00131267">
        <w:rPr>
          <w:rFonts w:ascii="Arial" w:hAnsi="Arial" w:cs="Arial"/>
          <w:i/>
          <w:sz w:val="22"/>
          <w:szCs w:val="22"/>
        </w:rPr>
        <w:t>e</w:t>
      </w:r>
      <w:r w:rsidR="00325E75" w:rsidRPr="00131267">
        <w:rPr>
          <w:rFonts w:ascii="Arial" w:hAnsi="Arial" w:cs="Arial"/>
          <w:i/>
          <w:sz w:val="22"/>
          <w:szCs w:val="22"/>
        </w:rPr>
        <w:t>urial ass</w:t>
      </w:r>
      <w:r w:rsidR="00703199">
        <w:rPr>
          <w:rFonts w:ascii="Arial" w:hAnsi="Arial" w:cs="Arial"/>
          <w:i/>
          <w:sz w:val="22"/>
          <w:szCs w:val="22"/>
        </w:rPr>
        <w:t>ez unique sur la place de Paris</w:t>
      </w:r>
      <w:r w:rsidRPr="00131267">
        <w:rPr>
          <w:rFonts w:ascii="Arial" w:hAnsi="Arial" w:cs="Arial"/>
          <w:i/>
          <w:sz w:val="22"/>
          <w:szCs w:val="22"/>
        </w:rPr>
        <w:t>… </w:t>
      </w:r>
      <w:r w:rsidRPr="007C324E">
        <w:rPr>
          <w:rFonts w:ascii="Arial" w:hAnsi="Arial" w:cs="Arial"/>
          <w:sz w:val="22"/>
          <w:szCs w:val="22"/>
        </w:rPr>
        <w:t xml:space="preserve">» déclare </w:t>
      </w:r>
      <w:r w:rsidR="009208AB" w:rsidRPr="007C324E">
        <w:rPr>
          <w:rFonts w:ascii="Arial" w:hAnsi="Arial" w:cs="Arial"/>
          <w:sz w:val="22"/>
          <w:szCs w:val="22"/>
        </w:rPr>
        <w:t>Franck Sekri</w:t>
      </w:r>
      <w:r w:rsidR="00BD7254">
        <w:rPr>
          <w:rFonts w:ascii="Arial" w:hAnsi="Arial" w:cs="Arial"/>
          <w:sz w:val="22"/>
          <w:szCs w:val="22"/>
        </w:rPr>
        <w:t>, associé fondateur</w:t>
      </w:r>
      <w:r w:rsidRPr="007C324E">
        <w:rPr>
          <w:rFonts w:ascii="Arial" w:hAnsi="Arial" w:cs="Arial"/>
          <w:sz w:val="22"/>
          <w:szCs w:val="22"/>
        </w:rPr>
        <w:t>.</w:t>
      </w:r>
    </w:p>
    <w:p w14:paraId="3249ED20" w14:textId="77777777" w:rsidR="00C03C4C" w:rsidRDefault="00C03C4C" w:rsidP="00454962">
      <w:pPr>
        <w:jc w:val="both"/>
        <w:rPr>
          <w:rFonts w:ascii="Arial" w:hAnsi="Arial" w:cs="Arial"/>
          <w:sz w:val="22"/>
          <w:szCs w:val="22"/>
        </w:rPr>
      </w:pPr>
    </w:p>
    <w:p w14:paraId="591AC20F" w14:textId="5436F033" w:rsidR="00454962" w:rsidRDefault="00BE6BB2" w:rsidP="00454962">
      <w:pPr>
        <w:jc w:val="both"/>
        <w:rPr>
          <w:rFonts w:ascii="Arial" w:hAnsi="Arial" w:cs="Arial"/>
          <w:sz w:val="22"/>
          <w:szCs w:val="22"/>
        </w:rPr>
      </w:pPr>
      <w:r>
        <w:rPr>
          <w:rFonts w:ascii="Arial" w:hAnsi="Arial" w:cs="Arial"/>
          <w:sz w:val="22"/>
          <w:szCs w:val="22"/>
        </w:rPr>
        <w:t>« </w:t>
      </w:r>
      <w:r w:rsidRPr="00CD2F65">
        <w:rPr>
          <w:rFonts w:ascii="Arial" w:hAnsi="Arial" w:cs="Arial"/>
          <w:i/>
          <w:sz w:val="22"/>
          <w:szCs w:val="22"/>
        </w:rPr>
        <w:t xml:space="preserve">Je suis </w:t>
      </w:r>
      <w:r w:rsidR="00131267">
        <w:rPr>
          <w:rFonts w:ascii="Arial" w:hAnsi="Arial" w:cs="Arial"/>
          <w:i/>
          <w:sz w:val="22"/>
          <w:szCs w:val="22"/>
        </w:rPr>
        <w:t>très heureux</w:t>
      </w:r>
      <w:r w:rsidRPr="00CD2F65">
        <w:rPr>
          <w:rFonts w:ascii="Arial" w:hAnsi="Arial" w:cs="Arial"/>
          <w:i/>
          <w:sz w:val="22"/>
          <w:szCs w:val="22"/>
        </w:rPr>
        <w:t xml:space="preserve"> </w:t>
      </w:r>
      <w:r w:rsidR="00BD7254">
        <w:rPr>
          <w:rFonts w:ascii="Arial" w:hAnsi="Arial" w:cs="Arial"/>
          <w:i/>
          <w:sz w:val="22"/>
          <w:szCs w:val="22"/>
        </w:rPr>
        <w:t>de cette nomination et de ce nouveau challenge</w:t>
      </w:r>
      <w:r w:rsidR="00B923E9">
        <w:rPr>
          <w:rFonts w:ascii="Arial" w:hAnsi="Arial" w:cs="Arial"/>
          <w:i/>
          <w:sz w:val="22"/>
          <w:szCs w:val="22"/>
        </w:rPr>
        <w:t xml:space="preserve"> qui témoigne de la synergie profonde et durable du </w:t>
      </w:r>
      <w:proofErr w:type="spellStart"/>
      <w:r w:rsidR="00B923E9">
        <w:rPr>
          <w:rFonts w:ascii="Arial" w:hAnsi="Arial" w:cs="Arial"/>
          <w:i/>
          <w:sz w:val="22"/>
          <w:szCs w:val="22"/>
        </w:rPr>
        <w:t>Restructuring</w:t>
      </w:r>
      <w:proofErr w:type="spellEnd"/>
      <w:r w:rsidR="00B923E9">
        <w:rPr>
          <w:rFonts w:ascii="Arial" w:hAnsi="Arial" w:cs="Arial"/>
          <w:i/>
          <w:sz w:val="22"/>
          <w:szCs w:val="22"/>
        </w:rPr>
        <w:t xml:space="preserve"> avec les autres pratiques du cabinet</w:t>
      </w:r>
      <w:r w:rsidR="00BD7254">
        <w:rPr>
          <w:rFonts w:ascii="Arial" w:hAnsi="Arial" w:cs="Arial"/>
          <w:i/>
          <w:sz w:val="22"/>
          <w:szCs w:val="22"/>
        </w:rPr>
        <w:t xml:space="preserve">. En quelques mois le cabinet a </w:t>
      </w:r>
      <w:r w:rsidR="00B923E9">
        <w:rPr>
          <w:rFonts w:ascii="Arial" w:hAnsi="Arial" w:cs="Arial"/>
          <w:i/>
          <w:sz w:val="22"/>
          <w:szCs w:val="22"/>
        </w:rPr>
        <w:t xml:space="preserve">considérablement </w:t>
      </w:r>
      <w:r w:rsidR="00BD7254">
        <w:rPr>
          <w:rFonts w:ascii="Arial" w:hAnsi="Arial" w:cs="Arial"/>
          <w:i/>
          <w:sz w:val="22"/>
          <w:szCs w:val="22"/>
        </w:rPr>
        <w:t>renforcé son offre en termes de financement et d’immobilier</w:t>
      </w:r>
      <w:r w:rsidR="00B923E9">
        <w:rPr>
          <w:rFonts w:ascii="Arial" w:hAnsi="Arial" w:cs="Arial"/>
          <w:i/>
          <w:sz w:val="22"/>
          <w:szCs w:val="22"/>
        </w:rPr>
        <w:t>,</w:t>
      </w:r>
      <w:r w:rsidR="00576746">
        <w:rPr>
          <w:rFonts w:ascii="Arial" w:hAnsi="Arial" w:cs="Arial"/>
          <w:i/>
          <w:sz w:val="22"/>
          <w:szCs w:val="22"/>
        </w:rPr>
        <w:t xml:space="preserve"> et en termes d’outils de travail collaboratif,</w:t>
      </w:r>
      <w:r w:rsidR="00B923E9">
        <w:rPr>
          <w:rFonts w:ascii="Arial" w:hAnsi="Arial" w:cs="Arial"/>
          <w:i/>
          <w:sz w:val="22"/>
          <w:szCs w:val="22"/>
        </w:rPr>
        <w:t xml:space="preserve"> ce qui nous permet d’apporter un panel global de solutions à haute valeur ajoutée, y compris dans les situations spéciales</w:t>
      </w:r>
      <w:r w:rsidR="00BD7254">
        <w:rPr>
          <w:rFonts w:ascii="Arial" w:hAnsi="Arial" w:cs="Arial"/>
          <w:i/>
          <w:sz w:val="22"/>
          <w:szCs w:val="22"/>
        </w:rPr>
        <w:t xml:space="preserve">. Je </w:t>
      </w:r>
      <w:r w:rsidR="00131267">
        <w:rPr>
          <w:rFonts w:ascii="Arial" w:hAnsi="Arial" w:cs="Arial"/>
          <w:i/>
          <w:sz w:val="22"/>
          <w:szCs w:val="22"/>
        </w:rPr>
        <w:t>compte accélérer le déve</w:t>
      </w:r>
      <w:r w:rsidR="00BD7254">
        <w:rPr>
          <w:rFonts w:ascii="Arial" w:hAnsi="Arial" w:cs="Arial"/>
          <w:i/>
          <w:sz w:val="22"/>
          <w:szCs w:val="22"/>
        </w:rPr>
        <w:t xml:space="preserve">loppement de </w:t>
      </w:r>
      <w:r w:rsidR="00576746">
        <w:rPr>
          <w:rFonts w:ascii="Arial" w:hAnsi="Arial" w:cs="Arial"/>
          <w:i/>
          <w:sz w:val="22"/>
          <w:szCs w:val="22"/>
        </w:rPr>
        <w:t xml:space="preserve">la pratique Situations Spéciales et </w:t>
      </w:r>
      <w:proofErr w:type="spellStart"/>
      <w:r w:rsidR="00576746">
        <w:rPr>
          <w:rFonts w:ascii="Arial" w:hAnsi="Arial" w:cs="Arial"/>
          <w:i/>
          <w:sz w:val="22"/>
          <w:szCs w:val="22"/>
        </w:rPr>
        <w:t>Restructuring</w:t>
      </w:r>
      <w:proofErr w:type="spellEnd"/>
      <w:r w:rsidR="00576746">
        <w:rPr>
          <w:rFonts w:ascii="Arial" w:hAnsi="Arial" w:cs="Arial"/>
          <w:i/>
          <w:sz w:val="22"/>
          <w:szCs w:val="22"/>
        </w:rPr>
        <w:t xml:space="preserve"> </w:t>
      </w:r>
      <w:r w:rsidR="00131267">
        <w:rPr>
          <w:rFonts w:ascii="Arial" w:hAnsi="Arial" w:cs="Arial"/>
          <w:i/>
          <w:sz w:val="22"/>
          <w:szCs w:val="22"/>
        </w:rPr>
        <w:t>en m’appuyant sur nos ressources humaines et technologiques</w:t>
      </w:r>
      <w:r w:rsidR="00BD7254">
        <w:rPr>
          <w:rFonts w:ascii="Arial" w:hAnsi="Arial" w:cs="Arial"/>
          <w:i/>
          <w:sz w:val="22"/>
          <w:szCs w:val="22"/>
        </w:rPr>
        <w:t xml:space="preserve">. </w:t>
      </w:r>
      <w:r>
        <w:rPr>
          <w:rFonts w:ascii="Arial" w:hAnsi="Arial" w:cs="Arial"/>
          <w:sz w:val="22"/>
          <w:szCs w:val="22"/>
        </w:rPr>
        <w:t xml:space="preserve">» déclare </w:t>
      </w:r>
      <w:r w:rsidR="00BD7254">
        <w:rPr>
          <w:rFonts w:ascii="Arial" w:hAnsi="Arial" w:cs="Arial"/>
          <w:sz w:val="22"/>
          <w:szCs w:val="22"/>
        </w:rPr>
        <w:t>Sylvain Paillotin</w:t>
      </w:r>
      <w:r>
        <w:rPr>
          <w:rFonts w:ascii="Arial" w:hAnsi="Arial" w:cs="Arial"/>
          <w:sz w:val="22"/>
          <w:szCs w:val="22"/>
        </w:rPr>
        <w:t>.</w:t>
      </w:r>
    </w:p>
    <w:p w14:paraId="0348A99B" w14:textId="77777777" w:rsidR="00B53FFD" w:rsidRDefault="00B53FFD" w:rsidP="00B53FFD"/>
    <w:p w14:paraId="3417774E" w14:textId="77777777" w:rsidR="00B53FFD" w:rsidRDefault="00B53FFD" w:rsidP="00BA7052">
      <w:pPr>
        <w:jc w:val="both"/>
        <w:rPr>
          <w:rFonts w:ascii="Arial" w:hAnsi="Arial" w:cs="Arial"/>
          <w:sz w:val="22"/>
          <w:szCs w:val="22"/>
        </w:rPr>
      </w:pPr>
    </w:p>
    <w:p w14:paraId="724DE5B6" w14:textId="5DF89AFA" w:rsidR="00B909B1" w:rsidRPr="0065094C" w:rsidRDefault="001663B0" w:rsidP="0065094C">
      <w:pPr>
        <w:jc w:val="both"/>
        <w:outlineLvl w:val="0"/>
        <w:rPr>
          <w:rFonts w:ascii="Arial" w:hAnsi="Arial" w:cs="Arial"/>
          <w:b/>
          <w:sz w:val="22"/>
          <w:szCs w:val="22"/>
        </w:rPr>
      </w:pPr>
      <w:r w:rsidRPr="001663B0">
        <w:rPr>
          <w:rFonts w:ascii="Arial" w:hAnsi="Arial" w:cs="Arial"/>
          <w:b/>
          <w:sz w:val="22"/>
          <w:szCs w:val="22"/>
        </w:rPr>
        <w:t xml:space="preserve">A propos du cabinet </w:t>
      </w:r>
      <w:r w:rsidR="00496244">
        <w:rPr>
          <w:rFonts w:ascii="Arial" w:hAnsi="Arial" w:cs="Arial"/>
          <w:b/>
          <w:sz w:val="22"/>
          <w:szCs w:val="22"/>
        </w:rPr>
        <w:t>S</w:t>
      </w:r>
      <w:r w:rsidRPr="001663B0">
        <w:rPr>
          <w:rFonts w:ascii="Arial" w:hAnsi="Arial" w:cs="Arial"/>
          <w:b/>
          <w:sz w:val="22"/>
          <w:szCs w:val="22"/>
        </w:rPr>
        <w:t>ekri Valentin Zerrouk</w:t>
      </w:r>
    </w:p>
    <w:p w14:paraId="16F2AF78" w14:textId="5AA9C25F" w:rsidR="00B909B1" w:rsidRPr="007C324E" w:rsidRDefault="00B909B1" w:rsidP="00B909B1">
      <w:pPr>
        <w:jc w:val="both"/>
        <w:rPr>
          <w:rFonts w:ascii="Arial" w:hAnsi="Arial" w:cs="Arial"/>
          <w:sz w:val="20"/>
          <w:szCs w:val="20"/>
        </w:rPr>
      </w:pPr>
      <w:r w:rsidRPr="007C324E">
        <w:rPr>
          <w:rFonts w:ascii="Arial" w:hAnsi="Arial" w:cs="Arial"/>
          <w:sz w:val="20"/>
          <w:szCs w:val="20"/>
        </w:rPr>
        <w:t>Firme indépendante et entrepreneuriale d’une quarantaine d’avocats, Sekri Valentin Zerrouk conseille des entreprises multinationales, des fonds d’investissement de premier plan, des ETI, PME et entrepreneurs dans le cadre du déploiement de leurs activités com</w:t>
      </w:r>
      <w:r w:rsidR="00D809AE">
        <w:rPr>
          <w:rFonts w:ascii="Arial" w:hAnsi="Arial" w:cs="Arial"/>
          <w:sz w:val="20"/>
          <w:szCs w:val="20"/>
        </w:rPr>
        <w:t>m</w:t>
      </w:r>
      <w:r w:rsidRPr="007C324E">
        <w:rPr>
          <w:rFonts w:ascii="Arial" w:hAnsi="Arial" w:cs="Arial"/>
          <w:sz w:val="20"/>
          <w:szCs w:val="20"/>
        </w:rPr>
        <w:t xml:space="preserve">erciales et de leurs opérations d’acquisition, de cession ou de restructuration en France et à l’étranger grâce à son </w:t>
      </w:r>
      <w:proofErr w:type="spellStart"/>
      <w:r w:rsidRPr="007C324E">
        <w:rPr>
          <w:rFonts w:ascii="Arial" w:hAnsi="Arial" w:cs="Arial"/>
          <w:sz w:val="20"/>
          <w:szCs w:val="20"/>
        </w:rPr>
        <w:t>ecosystème</w:t>
      </w:r>
      <w:proofErr w:type="spellEnd"/>
      <w:r w:rsidRPr="007C324E">
        <w:rPr>
          <w:rFonts w:ascii="Arial" w:hAnsi="Arial" w:cs="Arial"/>
          <w:sz w:val="20"/>
          <w:szCs w:val="20"/>
        </w:rPr>
        <w:t xml:space="preserve"> de plus de </w:t>
      </w:r>
      <w:r w:rsidR="0002722F">
        <w:rPr>
          <w:rFonts w:ascii="Arial" w:hAnsi="Arial" w:cs="Arial"/>
          <w:sz w:val="20"/>
          <w:szCs w:val="20"/>
        </w:rPr>
        <w:t>20</w:t>
      </w:r>
      <w:r w:rsidR="0002722F" w:rsidRPr="007C324E">
        <w:rPr>
          <w:rFonts w:ascii="Arial" w:hAnsi="Arial" w:cs="Arial"/>
          <w:sz w:val="20"/>
          <w:szCs w:val="20"/>
        </w:rPr>
        <w:t xml:space="preserve">0 </w:t>
      </w:r>
      <w:r w:rsidRPr="007C324E">
        <w:rPr>
          <w:rFonts w:ascii="Arial" w:hAnsi="Arial" w:cs="Arial"/>
          <w:sz w:val="20"/>
          <w:szCs w:val="20"/>
        </w:rPr>
        <w:t xml:space="preserve">avocats à travers le monde figurant parmi les meilleurs. </w:t>
      </w:r>
    </w:p>
    <w:p w14:paraId="6F126347" w14:textId="0B57D0EA" w:rsidR="00D7738C" w:rsidRPr="007C324E" w:rsidRDefault="00C23304" w:rsidP="00C23304">
      <w:pPr>
        <w:jc w:val="both"/>
        <w:rPr>
          <w:rFonts w:ascii="Arial" w:hAnsi="Arial" w:cs="Arial"/>
          <w:sz w:val="20"/>
          <w:szCs w:val="20"/>
        </w:rPr>
      </w:pPr>
      <w:r w:rsidRPr="007C324E">
        <w:rPr>
          <w:rFonts w:ascii="Arial" w:hAnsi="Arial" w:cs="Arial"/>
          <w:sz w:val="20"/>
          <w:szCs w:val="20"/>
        </w:rPr>
        <w:t xml:space="preserve">Avec plus de 180 opérations de fusions-acquisitions réalisées au cours des 10 dernières années, Sekri Valentin Zerrouk est aujourd’hui l’un des cabinets les plus reconnus sur le secteur des transactions </w:t>
      </w:r>
      <w:proofErr w:type="spellStart"/>
      <w:r w:rsidRPr="007C324E">
        <w:rPr>
          <w:rFonts w:ascii="Arial" w:hAnsi="Arial" w:cs="Arial"/>
          <w:sz w:val="20"/>
          <w:szCs w:val="20"/>
        </w:rPr>
        <w:t>Mid-Market</w:t>
      </w:r>
      <w:proofErr w:type="spellEnd"/>
      <w:r w:rsidRPr="007C324E">
        <w:rPr>
          <w:rFonts w:ascii="Arial" w:hAnsi="Arial" w:cs="Arial"/>
          <w:sz w:val="20"/>
          <w:szCs w:val="20"/>
        </w:rPr>
        <w:t>.</w:t>
      </w:r>
    </w:p>
    <w:p w14:paraId="4E29A6AB" w14:textId="42F651C9" w:rsidR="00D7738C" w:rsidRPr="007C324E" w:rsidRDefault="00D7738C" w:rsidP="00C23304">
      <w:pPr>
        <w:jc w:val="both"/>
        <w:rPr>
          <w:rFonts w:ascii="Arial" w:hAnsi="Arial" w:cs="Arial"/>
          <w:sz w:val="20"/>
          <w:szCs w:val="20"/>
        </w:rPr>
      </w:pPr>
      <w:r w:rsidRPr="007C324E">
        <w:rPr>
          <w:rFonts w:ascii="Arial" w:hAnsi="Arial" w:cs="Arial"/>
          <w:sz w:val="20"/>
          <w:szCs w:val="20"/>
        </w:rPr>
        <w:t xml:space="preserve">Sekri Valentin Zerrouk </w:t>
      </w:r>
      <w:r w:rsidR="00B909B1" w:rsidRPr="007C324E">
        <w:rPr>
          <w:rFonts w:ascii="Arial" w:hAnsi="Arial" w:cs="Arial"/>
          <w:sz w:val="20"/>
          <w:szCs w:val="20"/>
        </w:rPr>
        <w:t xml:space="preserve">compte également parmi les cabinets les plus innovants du marché au travers du lancement de </w:t>
      </w:r>
      <w:proofErr w:type="spellStart"/>
      <w:r w:rsidR="00B909B1" w:rsidRPr="007C324E">
        <w:rPr>
          <w:rFonts w:ascii="Arial" w:hAnsi="Arial" w:cs="Arial"/>
          <w:sz w:val="20"/>
          <w:szCs w:val="20"/>
        </w:rPr>
        <w:t>MySVZ</w:t>
      </w:r>
      <w:proofErr w:type="spellEnd"/>
      <w:r w:rsidR="00B909B1" w:rsidRPr="007C324E">
        <w:rPr>
          <w:rFonts w:ascii="Arial" w:hAnsi="Arial" w:cs="Arial"/>
          <w:sz w:val="20"/>
          <w:szCs w:val="20"/>
        </w:rPr>
        <w:t xml:space="preserve"> et du </w:t>
      </w:r>
      <w:proofErr w:type="spellStart"/>
      <w:r w:rsidR="00B909B1" w:rsidRPr="007C324E">
        <w:rPr>
          <w:rFonts w:ascii="Arial" w:hAnsi="Arial" w:cs="Arial"/>
          <w:sz w:val="20"/>
          <w:szCs w:val="20"/>
        </w:rPr>
        <w:t>LegalCluster</w:t>
      </w:r>
      <w:proofErr w:type="spellEnd"/>
      <w:r w:rsidR="00B909B1" w:rsidRPr="007C324E">
        <w:rPr>
          <w:rFonts w:ascii="Arial" w:hAnsi="Arial" w:cs="Arial"/>
          <w:sz w:val="20"/>
          <w:szCs w:val="20"/>
        </w:rPr>
        <w:t xml:space="preserve">, deux innovations importantes au service </w:t>
      </w:r>
      <w:r w:rsidRPr="007C324E">
        <w:rPr>
          <w:rFonts w:ascii="Arial" w:hAnsi="Arial" w:cs="Arial"/>
          <w:sz w:val="20"/>
          <w:szCs w:val="20"/>
        </w:rPr>
        <w:t>de la relation client</w:t>
      </w:r>
      <w:r w:rsidR="00C23304" w:rsidRPr="007C324E">
        <w:rPr>
          <w:rFonts w:ascii="Arial" w:hAnsi="Arial" w:cs="Arial"/>
          <w:sz w:val="20"/>
          <w:szCs w:val="20"/>
        </w:rPr>
        <w:t>.</w:t>
      </w:r>
    </w:p>
    <w:p w14:paraId="4DF9C9D8" w14:textId="6B893498" w:rsidR="00C23304" w:rsidRPr="007C324E" w:rsidRDefault="00FB75AB" w:rsidP="00C23304">
      <w:pPr>
        <w:jc w:val="both"/>
        <w:rPr>
          <w:rFonts w:ascii="Arial" w:hAnsi="Arial" w:cs="Arial"/>
          <w:sz w:val="20"/>
          <w:szCs w:val="20"/>
        </w:rPr>
      </w:pPr>
      <w:r w:rsidRPr="007C324E">
        <w:rPr>
          <w:rFonts w:ascii="Arial" w:hAnsi="Arial" w:cs="Arial"/>
          <w:sz w:val="20"/>
          <w:szCs w:val="20"/>
        </w:rPr>
        <w:t xml:space="preserve">Les </w:t>
      </w:r>
      <w:r w:rsidR="00131267">
        <w:rPr>
          <w:rFonts w:ascii="Arial" w:hAnsi="Arial" w:cs="Arial"/>
          <w:sz w:val="20"/>
          <w:szCs w:val="20"/>
        </w:rPr>
        <w:t>10</w:t>
      </w:r>
      <w:r w:rsidR="00C23304" w:rsidRPr="007C324E">
        <w:rPr>
          <w:rFonts w:ascii="Arial" w:hAnsi="Arial" w:cs="Arial"/>
          <w:sz w:val="20"/>
          <w:szCs w:val="20"/>
        </w:rPr>
        <w:t xml:space="preserve"> associés sont : Franck Sekri, Jean-Marie Valentin</w:t>
      </w:r>
      <w:r w:rsidR="00B909B1" w:rsidRPr="007C324E">
        <w:rPr>
          <w:rFonts w:ascii="Arial" w:hAnsi="Arial" w:cs="Arial"/>
          <w:sz w:val="20"/>
          <w:szCs w:val="20"/>
        </w:rPr>
        <w:t>,</w:t>
      </w:r>
      <w:r w:rsidR="00131267">
        <w:rPr>
          <w:rFonts w:ascii="Arial" w:hAnsi="Arial" w:cs="Arial"/>
          <w:sz w:val="20"/>
          <w:szCs w:val="20"/>
        </w:rPr>
        <w:t xml:space="preserve"> Géraud de Franclieu, </w:t>
      </w:r>
      <w:r w:rsidR="00B909B1" w:rsidRPr="007C324E">
        <w:rPr>
          <w:rFonts w:ascii="Arial" w:hAnsi="Arial" w:cs="Arial"/>
          <w:sz w:val="20"/>
          <w:szCs w:val="20"/>
        </w:rPr>
        <w:t xml:space="preserve">Emmanuelle </w:t>
      </w:r>
      <w:proofErr w:type="spellStart"/>
      <w:r w:rsidR="00B909B1" w:rsidRPr="007C324E">
        <w:rPr>
          <w:rFonts w:ascii="Arial" w:hAnsi="Arial" w:cs="Arial"/>
          <w:sz w:val="20"/>
          <w:szCs w:val="20"/>
        </w:rPr>
        <w:t>Vicidomini</w:t>
      </w:r>
      <w:proofErr w:type="spellEnd"/>
      <w:r w:rsidR="00131267">
        <w:rPr>
          <w:rFonts w:ascii="Arial" w:hAnsi="Arial" w:cs="Arial"/>
          <w:sz w:val="20"/>
          <w:szCs w:val="20"/>
        </w:rPr>
        <w:t xml:space="preserve"> et Sylvain Paillotin</w:t>
      </w:r>
      <w:r w:rsidR="00B909B1" w:rsidRPr="007C324E">
        <w:rPr>
          <w:rFonts w:ascii="Arial" w:hAnsi="Arial" w:cs="Arial"/>
          <w:sz w:val="20"/>
          <w:szCs w:val="20"/>
        </w:rPr>
        <w:t xml:space="preserve">, </w:t>
      </w:r>
      <w:r w:rsidR="00C23304" w:rsidRPr="007C324E">
        <w:rPr>
          <w:rFonts w:ascii="Arial" w:hAnsi="Arial" w:cs="Arial"/>
          <w:sz w:val="20"/>
          <w:szCs w:val="20"/>
        </w:rPr>
        <w:t xml:space="preserve">(Fusions &amp; Acquisitions, </w:t>
      </w:r>
      <w:proofErr w:type="spellStart"/>
      <w:r w:rsidR="00C23304" w:rsidRPr="007C324E">
        <w:rPr>
          <w:rFonts w:ascii="Arial" w:hAnsi="Arial" w:cs="Arial"/>
          <w:sz w:val="20"/>
          <w:szCs w:val="20"/>
        </w:rPr>
        <w:t>Private</w:t>
      </w:r>
      <w:proofErr w:type="spellEnd"/>
      <w:r w:rsidR="00C23304" w:rsidRPr="007C324E">
        <w:rPr>
          <w:rFonts w:ascii="Arial" w:hAnsi="Arial" w:cs="Arial"/>
          <w:sz w:val="20"/>
          <w:szCs w:val="20"/>
        </w:rPr>
        <w:t xml:space="preserve"> </w:t>
      </w:r>
      <w:proofErr w:type="spellStart"/>
      <w:r w:rsidR="00C23304" w:rsidRPr="007C324E">
        <w:rPr>
          <w:rFonts w:ascii="Arial" w:hAnsi="Arial" w:cs="Arial"/>
          <w:sz w:val="20"/>
          <w:szCs w:val="20"/>
        </w:rPr>
        <w:t>Equity</w:t>
      </w:r>
      <w:proofErr w:type="spellEnd"/>
      <w:r w:rsidR="00C03C4C" w:rsidRPr="007C324E">
        <w:rPr>
          <w:rFonts w:ascii="Arial" w:hAnsi="Arial" w:cs="Arial"/>
          <w:sz w:val="20"/>
          <w:szCs w:val="20"/>
        </w:rPr>
        <w:t>, Financement</w:t>
      </w:r>
      <w:r w:rsidR="00131267">
        <w:rPr>
          <w:rFonts w:ascii="Arial" w:hAnsi="Arial" w:cs="Arial"/>
          <w:sz w:val="20"/>
          <w:szCs w:val="20"/>
        </w:rPr>
        <w:t xml:space="preserve">, </w:t>
      </w:r>
      <w:proofErr w:type="spellStart"/>
      <w:r w:rsidR="00131267">
        <w:rPr>
          <w:rFonts w:ascii="Arial" w:hAnsi="Arial" w:cs="Arial"/>
          <w:sz w:val="20"/>
          <w:szCs w:val="20"/>
        </w:rPr>
        <w:t>restructuring</w:t>
      </w:r>
      <w:proofErr w:type="spellEnd"/>
      <w:r w:rsidR="00C23304" w:rsidRPr="007C324E">
        <w:rPr>
          <w:rFonts w:ascii="Arial" w:hAnsi="Arial" w:cs="Arial"/>
          <w:sz w:val="20"/>
          <w:szCs w:val="20"/>
        </w:rPr>
        <w:t>), Yamina Zerrouk (Droit Public des Affaires</w:t>
      </w:r>
      <w:r w:rsidR="00B909B1" w:rsidRPr="007C324E">
        <w:rPr>
          <w:rFonts w:ascii="Arial" w:hAnsi="Arial" w:cs="Arial"/>
          <w:sz w:val="20"/>
          <w:szCs w:val="20"/>
        </w:rPr>
        <w:t>, Urbanisme</w:t>
      </w:r>
      <w:r w:rsidR="00C03C4C" w:rsidRPr="007C324E">
        <w:rPr>
          <w:rFonts w:ascii="Arial" w:hAnsi="Arial" w:cs="Arial"/>
          <w:sz w:val="20"/>
          <w:szCs w:val="20"/>
        </w:rPr>
        <w:t xml:space="preserve"> et Immobilier</w:t>
      </w:r>
      <w:r w:rsidR="00C23304" w:rsidRPr="007C324E">
        <w:rPr>
          <w:rFonts w:ascii="Arial" w:hAnsi="Arial" w:cs="Arial"/>
          <w:sz w:val="20"/>
          <w:szCs w:val="20"/>
        </w:rPr>
        <w:t xml:space="preserve">), Jérôme Assouline (Droit Fiscal), </w:t>
      </w:r>
      <w:r w:rsidRPr="007C324E">
        <w:rPr>
          <w:rFonts w:ascii="Arial" w:hAnsi="Arial" w:cs="Arial"/>
          <w:sz w:val="20"/>
          <w:szCs w:val="20"/>
        </w:rPr>
        <w:t xml:space="preserve">Emilie </w:t>
      </w:r>
      <w:proofErr w:type="spellStart"/>
      <w:r w:rsidRPr="007C324E">
        <w:rPr>
          <w:rFonts w:ascii="Arial" w:hAnsi="Arial" w:cs="Arial"/>
          <w:sz w:val="20"/>
          <w:szCs w:val="20"/>
        </w:rPr>
        <w:t>Meridjen</w:t>
      </w:r>
      <w:proofErr w:type="spellEnd"/>
      <w:r w:rsidRPr="007C324E">
        <w:rPr>
          <w:rFonts w:ascii="Arial" w:hAnsi="Arial" w:cs="Arial"/>
          <w:sz w:val="20"/>
          <w:szCs w:val="20"/>
        </w:rPr>
        <w:t xml:space="preserve"> (Droit Social), </w:t>
      </w:r>
      <w:r w:rsidR="00C23304" w:rsidRPr="007C324E">
        <w:rPr>
          <w:rFonts w:ascii="Arial" w:hAnsi="Arial" w:cs="Arial"/>
          <w:sz w:val="20"/>
          <w:szCs w:val="20"/>
        </w:rPr>
        <w:t xml:space="preserve">Anne </w:t>
      </w:r>
      <w:proofErr w:type="spellStart"/>
      <w:r w:rsidR="00C23304" w:rsidRPr="007C324E">
        <w:rPr>
          <w:rFonts w:ascii="Arial" w:hAnsi="Arial" w:cs="Arial"/>
          <w:sz w:val="20"/>
          <w:szCs w:val="20"/>
        </w:rPr>
        <w:t>Dumas-L’Hoir</w:t>
      </w:r>
      <w:proofErr w:type="spellEnd"/>
      <w:r w:rsidR="00C23304" w:rsidRPr="007C324E">
        <w:rPr>
          <w:rFonts w:ascii="Arial" w:hAnsi="Arial" w:cs="Arial"/>
          <w:sz w:val="20"/>
          <w:szCs w:val="20"/>
        </w:rPr>
        <w:t xml:space="preserve"> (Contentieux des Affaires)</w:t>
      </w:r>
      <w:r w:rsidRPr="007C324E">
        <w:rPr>
          <w:rFonts w:ascii="Arial" w:hAnsi="Arial" w:cs="Arial"/>
          <w:sz w:val="20"/>
          <w:szCs w:val="20"/>
        </w:rPr>
        <w:t xml:space="preserve"> et Em</w:t>
      </w:r>
      <w:r w:rsidR="00462DB9" w:rsidRPr="007C324E">
        <w:rPr>
          <w:rFonts w:ascii="Arial" w:hAnsi="Arial" w:cs="Arial"/>
          <w:sz w:val="20"/>
          <w:szCs w:val="20"/>
        </w:rPr>
        <w:t>eline</w:t>
      </w:r>
      <w:r w:rsidRPr="007C324E">
        <w:rPr>
          <w:rFonts w:ascii="Arial" w:hAnsi="Arial" w:cs="Arial"/>
          <w:sz w:val="20"/>
          <w:szCs w:val="20"/>
        </w:rPr>
        <w:t xml:space="preserve"> Peltier (Immobilier)</w:t>
      </w:r>
      <w:r w:rsidR="00C23304" w:rsidRPr="007C324E">
        <w:rPr>
          <w:rFonts w:ascii="Arial" w:hAnsi="Arial" w:cs="Arial"/>
          <w:sz w:val="20"/>
          <w:szCs w:val="20"/>
        </w:rPr>
        <w:t>.</w:t>
      </w:r>
    </w:p>
    <w:p w14:paraId="02C14E8C" w14:textId="77777777" w:rsidR="00E7473C" w:rsidRDefault="00E7473C" w:rsidP="00F355C2">
      <w:pPr>
        <w:jc w:val="both"/>
      </w:pPr>
    </w:p>
    <w:p w14:paraId="4CEEF3A0" w14:textId="77777777" w:rsidR="000C6E51" w:rsidRPr="00D21786" w:rsidRDefault="000C6E51" w:rsidP="00D21786">
      <w:pPr>
        <w:jc w:val="both"/>
        <w:rPr>
          <w:rFonts w:ascii="Arial" w:hAnsi="Arial" w:cs="Arial"/>
          <w:sz w:val="22"/>
          <w:szCs w:val="22"/>
        </w:rPr>
      </w:pPr>
    </w:p>
    <w:p w14:paraId="060525C3" w14:textId="77777777" w:rsidR="000C6E51" w:rsidRPr="00D676C7" w:rsidRDefault="00400298" w:rsidP="00323D38">
      <w:pPr>
        <w:outlineLvl w:val="0"/>
        <w:rPr>
          <w:b/>
        </w:rPr>
      </w:pPr>
      <w:r w:rsidRPr="00D676C7">
        <w:rPr>
          <w:b/>
        </w:rPr>
        <w:t>Contacts presse</w:t>
      </w:r>
    </w:p>
    <w:p w14:paraId="0E864BC9" w14:textId="77777777" w:rsidR="000C6E51" w:rsidRDefault="00D676C7" w:rsidP="00323D38">
      <w:pPr>
        <w:outlineLvl w:val="0"/>
      </w:pPr>
      <w:r>
        <w:t>VERBATEE</w:t>
      </w:r>
    </w:p>
    <w:p w14:paraId="51161C5C" w14:textId="77777777" w:rsidR="00D676C7" w:rsidRDefault="00D676C7" w:rsidP="00323D38">
      <w:pPr>
        <w:outlineLvl w:val="0"/>
      </w:pPr>
      <w:r>
        <w:t xml:space="preserve">Valérie </w:t>
      </w:r>
      <w:proofErr w:type="spellStart"/>
      <w:r>
        <w:t>Sabineu</w:t>
      </w:r>
      <w:proofErr w:type="spellEnd"/>
      <w:r>
        <w:t xml:space="preserve"> – 06 61 61 76 73 / </w:t>
      </w:r>
      <w:hyperlink r:id="rId13" w:history="1">
        <w:r w:rsidRPr="00C3798E">
          <w:rPr>
            <w:rStyle w:val="Lienhypertexte"/>
          </w:rPr>
          <w:t>v.sabineu@verbatee.com</w:t>
        </w:r>
      </w:hyperlink>
    </w:p>
    <w:p w14:paraId="584AD40E" w14:textId="77777777" w:rsidR="00D676C7" w:rsidRDefault="00D676C7" w:rsidP="009E3CC9">
      <w:r>
        <w:t xml:space="preserve">Jérôme Goaër   – 06 61 61 79 34 / </w:t>
      </w:r>
      <w:hyperlink r:id="rId14" w:history="1">
        <w:r w:rsidRPr="00C3798E">
          <w:rPr>
            <w:rStyle w:val="Lienhypertexte"/>
          </w:rPr>
          <w:t>j.goaer@verbatee.com</w:t>
        </w:r>
      </w:hyperlink>
    </w:p>
    <w:p w14:paraId="49B606BC" w14:textId="77777777" w:rsidR="00D676C7" w:rsidRDefault="00D676C7" w:rsidP="009E3CC9"/>
    <w:p w14:paraId="672D387B" w14:textId="77777777" w:rsidR="000C6E51" w:rsidRDefault="000C6E51" w:rsidP="009E3CC9"/>
    <w:sectPr w:rsidR="000C6E51" w:rsidSect="00D21786">
      <w:headerReference w:type="default" r:id="rId15"/>
      <w:pgSz w:w="11900" w:h="16840"/>
      <w:pgMar w:top="720" w:right="851"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EF259" w14:textId="77777777" w:rsidR="00C84BC3" w:rsidRDefault="00C84BC3" w:rsidP="00C57C27">
      <w:r>
        <w:separator/>
      </w:r>
    </w:p>
  </w:endnote>
  <w:endnote w:type="continuationSeparator" w:id="0">
    <w:p w14:paraId="6B0B87A0" w14:textId="77777777" w:rsidR="00C84BC3" w:rsidRDefault="00C84BC3" w:rsidP="00C5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35460" w14:textId="77777777" w:rsidR="00C84BC3" w:rsidRDefault="00C84BC3" w:rsidP="00C57C27">
      <w:r>
        <w:separator/>
      </w:r>
    </w:p>
  </w:footnote>
  <w:footnote w:type="continuationSeparator" w:id="0">
    <w:p w14:paraId="21772CD3" w14:textId="77777777" w:rsidR="00C84BC3" w:rsidRDefault="00C84BC3" w:rsidP="00C57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7D8D" w14:textId="77777777" w:rsidR="00B34936" w:rsidRDefault="00B34936" w:rsidP="0054439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4361888"/>
    <w:multiLevelType w:val="hybridMultilevel"/>
    <w:tmpl w:val="346218E2"/>
    <w:lvl w:ilvl="0" w:tplc="468234C0">
      <w:numFmt w:val="bullet"/>
      <w:lvlText w:val="-"/>
      <w:lvlJc w:val="left"/>
      <w:pPr>
        <w:ind w:left="420" w:hanging="360"/>
      </w:pPr>
      <w:rPr>
        <w:rFonts w:ascii="Calibri" w:eastAsiaTheme="minorHAnsi" w:hAnsi="Calibri"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4BC756D8"/>
    <w:multiLevelType w:val="hybridMultilevel"/>
    <w:tmpl w:val="B63CA9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C16236C"/>
    <w:multiLevelType w:val="hybridMultilevel"/>
    <w:tmpl w:val="D33E88E4"/>
    <w:lvl w:ilvl="0" w:tplc="EE8AD82C">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C9"/>
    <w:rsid w:val="0002722F"/>
    <w:rsid w:val="00034B2A"/>
    <w:rsid w:val="00035EB7"/>
    <w:rsid w:val="00051BCF"/>
    <w:rsid w:val="00060F06"/>
    <w:rsid w:val="000801FD"/>
    <w:rsid w:val="000865B8"/>
    <w:rsid w:val="000B0BBC"/>
    <w:rsid w:val="000C6E51"/>
    <w:rsid w:val="000D28C4"/>
    <w:rsid w:val="000D41C7"/>
    <w:rsid w:val="000E1862"/>
    <w:rsid w:val="001102DC"/>
    <w:rsid w:val="00114DBF"/>
    <w:rsid w:val="00114DFC"/>
    <w:rsid w:val="001168BD"/>
    <w:rsid w:val="00123308"/>
    <w:rsid w:val="00130073"/>
    <w:rsid w:val="00131267"/>
    <w:rsid w:val="00144363"/>
    <w:rsid w:val="0016421C"/>
    <w:rsid w:val="001663B0"/>
    <w:rsid w:val="00171085"/>
    <w:rsid w:val="00174FF9"/>
    <w:rsid w:val="001E1535"/>
    <w:rsid w:val="001E3270"/>
    <w:rsid w:val="00227DE7"/>
    <w:rsid w:val="0024074E"/>
    <w:rsid w:val="002415E2"/>
    <w:rsid w:val="0027397D"/>
    <w:rsid w:val="0027768D"/>
    <w:rsid w:val="00295228"/>
    <w:rsid w:val="002B2BE0"/>
    <w:rsid w:val="002D2F99"/>
    <w:rsid w:val="002D5010"/>
    <w:rsid w:val="002E6446"/>
    <w:rsid w:val="002F1D56"/>
    <w:rsid w:val="003029C5"/>
    <w:rsid w:val="00323D38"/>
    <w:rsid w:val="00324C6E"/>
    <w:rsid w:val="00325E75"/>
    <w:rsid w:val="0034555C"/>
    <w:rsid w:val="00357B05"/>
    <w:rsid w:val="003A0CE0"/>
    <w:rsid w:val="003C3E35"/>
    <w:rsid w:val="003D0073"/>
    <w:rsid w:val="003F23B7"/>
    <w:rsid w:val="00400298"/>
    <w:rsid w:val="00411BF6"/>
    <w:rsid w:val="00411EBE"/>
    <w:rsid w:val="00430A4F"/>
    <w:rsid w:val="004418A0"/>
    <w:rsid w:val="00454962"/>
    <w:rsid w:val="00462DB9"/>
    <w:rsid w:val="00467E09"/>
    <w:rsid w:val="0047180E"/>
    <w:rsid w:val="00483DFA"/>
    <w:rsid w:val="004900E1"/>
    <w:rsid w:val="00496244"/>
    <w:rsid w:val="004A0ACC"/>
    <w:rsid w:val="004A2B4D"/>
    <w:rsid w:val="004C4A1A"/>
    <w:rsid w:val="00505177"/>
    <w:rsid w:val="0052232E"/>
    <w:rsid w:val="005238AB"/>
    <w:rsid w:val="00544392"/>
    <w:rsid w:val="005512CA"/>
    <w:rsid w:val="0055753E"/>
    <w:rsid w:val="00561953"/>
    <w:rsid w:val="00576746"/>
    <w:rsid w:val="00587B35"/>
    <w:rsid w:val="0059085B"/>
    <w:rsid w:val="005D60B9"/>
    <w:rsid w:val="005E299B"/>
    <w:rsid w:val="00614490"/>
    <w:rsid w:val="00636F87"/>
    <w:rsid w:val="0065094C"/>
    <w:rsid w:val="006514A6"/>
    <w:rsid w:val="006708F8"/>
    <w:rsid w:val="00684813"/>
    <w:rsid w:val="006D2492"/>
    <w:rsid w:val="00703199"/>
    <w:rsid w:val="0070774C"/>
    <w:rsid w:val="007376DB"/>
    <w:rsid w:val="00754B80"/>
    <w:rsid w:val="00766288"/>
    <w:rsid w:val="00767A9D"/>
    <w:rsid w:val="0077496D"/>
    <w:rsid w:val="00776BCD"/>
    <w:rsid w:val="00777B80"/>
    <w:rsid w:val="007B5D99"/>
    <w:rsid w:val="007C324E"/>
    <w:rsid w:val="007D171D"/>
    <w:rsid w:val="007F3FA2"/>
    <w:rsid w:val="008105B5"/>
    <w:rsid w:val="00817060"/>
    <w:rsid w:val="008412F9"/>
    <w:rsid w:val="008817B6"/>
    <w:rsid w:val="008846DC"/>
    <w:rsid w:val="008901B8"/>
    <w:rsid w:val="008A26DE"/>
    <w:rsid w:val="008A36EC"/>
    <w:rsid w:val="008B3595"/>
    <w:rsid w:val="008C0660"/>
    <w:rsid w:val="008D2F66"/>
    <w:rsid w:val="008D4380"/>
    <w:rsid w:val="008E390F"/>
    <w:rsid w:val="008F2F95"/>
    <w:rsid w:val="008F3BB9"/>
    <w:rsid w:val="009101CB"/>
    <w:rsid w:val="009208AB"/>
    <w:rsid w:val="00923C5B"/>
    <w:rsid w:val="0093443E"/>
    <w:rsid w:val="009356B4"/>
    <w:rsid w:val="00960504"/>
    <w:rsid w:val="00962691"/>
    <w:rsid w:val="00976257"/>
    <w:rsid w:val="00984456"/>
    <w:rsid w:val="009871DC"/>
    <w:rsid w:val="009900BC"/>
    <w:rsid w:val="00990480"/>
    <w:rsid w:val="00992BC7"/>
    <w:rsid w:val="00996126"/>
    <w:rsid w:val="009B5FC6"/>
    <w:rsid w:val="009B75CB"/>
    <w:rsid w:val="009C6424"/>
    <w:rsid w:val="009D1E48"/>
    <w:rsid w:val="009E36D1"/>
    <w:rsid w:val="009E3CC9"/>
    <w:rsid w:val="009F0375"/>
    <w:rsid w:val="00A6535A"/>
    <w:rsid w:val="00AC2212"/>
    <w:rsid w:val="00AC25E4"/>
    <w:rsid w:val="00AC4834"/>
    <w:rsid w:val="00AE21A5"/>
    <w:rsid w:val="00B320BA"/>
    <w:rsid w:val="00B34936"/>
    <w:rsid w:val="00B5240F"/>
    <w:rsid w:val="00B53FFD"/>
    <w:rsid w:val="00B625B8"/>
    <w:rsid w:val="00B84822"/>
    <w:rsid w:val="00B909B1"/>
    <w:rsid w:val="00B923E9"/>
    <w:rsid w:val="00B96F55"/>
    <w:rsid w:val="00BA7052"/>
    <w:rsid w:val="00BC7460"/>
    <w:rsid w:val="00BD0DB6"/>
    <w:rsid w:val="00BD33D0"/>
    <w:rsid w:val="00BD4AA7"/>
    <w:rsid w:val="00BD7254"/>
    <w:rsid w:val="00BE6BB2"/>
    <w:rsid w:val="00C02EDA"/>
    <w:rsid w:val="00C03C4C"/>
    <w:rsid w:val="00C2310E"/>
    <w:rsid w:val="00C23304"/>
    <w:rsid w:val="00C26176"/>
    <w:rsid w:val="00C57C27"/>
    <w:rsid w:val="00C80D9F"/>
    <w:rsid w:val="00C84BC3"/>
    <w:rsid w:val="00C913AE"/>
    <w:rsid w:val="00C94A41"/>
    <w:rsid w:val="00C96C8F"/>
    <w:rsid w:val="00CA3381"/>
    <w:rsid w:val="00CC5F26"/>
    <w:rsid w:val="00CD2F65"/>
    <w:rsid w:val="00D06231"/>
    <w:rsid w:val="00D0690B"/>
    <w:rsid w:val="00D107BF"/>
    <w:rsid w:val="00D21786"/>
    <w:rsid w:val="00D2304C"/>
    <w:rsid w:val="00D545EE"/>
    <w:rsid w:val="00D676C7"/>
    <w:rsid w:val="00D74EE6"/>
    <w:rsid w:val="00D7738C"/>
    <w:rsid w:val="00D809AE"/>
    <w:rsid w:val="00D90DB5"/>
    <w:rsid w:val="00DA7159"/>
    <w:rsid w:val="00DC3902"/>
    <w:rsid w:val="00DD43F7"/>
    <w:rsid w:val="00E262AE"/>
    <w:rsid w:val="00E41210"/>
    <w:rsid w:val="00E53993"/>
    <w:rsid w:val="00E739BF"/>
    <w:rsid w:val="00E7473C"/>
    <w:rsid w:val="00E7501E"/>
    <w:rsid w:val="00EA5407"/>
    <w:rsid w:val="00EE0378"/>
    <w:rsid w:val="00F355C2"/>
    <w:rsid w:val="00F373A8"/>
    <w:rsid w:val="00F62226"/>
    <w:rsid w:val="00F8058F"/>
    <w:rsid w:val="00F87C8E"/>
    <w:rsid w:val="00F918F3"/>
    <w:rsid w:val="00FA0193"/>
    <w:rsid w:val="00FB6126"/>
    <w:rsid w:val="00FB75AB"/>
    <w:rsid w:val="00FB7AC1"/>
    <w:rsid w:val="00FD54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5FE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7C27"/>
    <w:pPr>
      <w:tabs>
        <w:tab w:val="center" w:pos="4536"/>
        <w:tab w:val="right" w:pos="9072"/>
      </w:tabs>
    </w:pPr>
  </w:style>
  <w:style w:type="character" w:customStyle="1" w:styleId="En-tteCar">
    <w:name w:val="En-tête Car"/>
    <w:basedOn w:val="Policepardfaut"/>
    <w:link w:val="En-tte"/>
    <w:uiPriority w:val="99"/>
    <w:rsid w:val="00C57C27"/>
  </w:style>
  <w:style w:type="paragraph" w:styleId="Pieddepage">
    <w:name w:val="footer"/>
    <w:basedOn w:val="Normal"/>
    <w:link w:val="PieddepageCar"/>
    <w:uiPriority w:val="99"/>
    <w:unhideWhenUsed/>
    <w:rsid w:val="00C57C27"/>
    <w:pPr>
      <w:tabs>
        <w:tab w:val="center" w:pos="4536"/>
        <w:tab w:val="right" w:pos="9072"/>
      </w:tabs>
    </w:pPr>
  </w:style>
  <w:style w:type="character" w:customStyle="1" w:styleId="PieddepageCar">
    <w:name w:val="Pied de page Car"/>
    <w:basedOn w:val="Policepardfaut"/>
    <w:link w:val="Pieddepage"/>
    <w:uiPriority w:val="99"/>
    <w:rsid w:val="00C57C27"/>
  </w:style>
  <w:style w:type="paragraph" w:styleId="Paragraphedeliste">
    <w:name w:val="List Paragraph"/>
    <w:basedOn w:val="Normal"/>
    <w:uiPriority w:val="34"/>
    <w:qFormat/>
    <w:rsid w:val="004A2B4D"/>
    <w:pPr>
      <w:ind w:left="720"/>
      <w:contextualSpacing/>
    </w:pPr>
  </w:style>
  <w:style w:type="paragraph" w:styleId="Textedebulles">
    <w:name w:val="Balloon Text"/>
    <w:basedOn w:val="Normal"/>
    <w:link w:val="TextedebullesCar"/>
    <w:uiPriority w:val="99"/>
    <w:semiHidden/>
    <w:unhideWhenUsed/>
    <w:rsid w:val="00D2178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1786"/>
    <w:rPr>
      <w:rFonts w:ascii="Lucida Grande" w:hAnsi="Lucida Grande" w:cs="Lucida Grande"/>
      <w:sz w:val="18"/>
      <w:szCs w:val="18"/>
    </w:rPr>
  </w:style>
  <w:style w:type="character" w:styleId="Lienhypertexte">
    <w:name w:val="Hyperlink"/>
    <w:basedOn w:val="Policepardfaut"/>
    <w:uiPriority w:val="99"/>
    <w:unhideWhenUsed/>
    <w:rsid w:val="00D676C7"/>
    <w:rPr>
      <w:color w:val="0563C1" w:themeColor="hyperlink"/>
      <w:u w:val="single"/>
    </w:rPr>
  </w:style>
  <w:style w:type="paragraph" w:styleId="Explorateurdedocuments">
    <w:name w:val="Document Map"/>
    <w:basedOn w:val="Normal"/>
    <w:link w:val="ExplorateurdedocumentsCar"/>
    <w:uiPriority w:val="99"/>
    <w:semiHidden/>
    <w:unhideWhenUsed/>
    <w:rsid w:val="00323D38"/>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323D38"/>
    <w:rPr>
      <w:rFonts w:ascii="Times New Roman" w:hAnsi="Times New Roman" w:cs="Times New Roman"/>
    </w:rPr>
  </w:style>
  <w:style w:type="paragraph" w:styleId="NormalWeb">
    <w:name w:val="Normal (Web)"/>
    <w:basedOn w:val="Normal"/>
    <w:uiPriority w:val="99"/>
    <w:unhideWhenUsed/>
    <w:rsid w:val="00060F06"/>
    <w:rPr>
      <w:rFonts w:ascii="Times New Roman" w:hAnsi="Times New Roman" w:cs="Times New Roman"/>
      <w:lang w:eastAsia="fr-FR"/>
    </w:rPr>
  </w:style>
  <w:style w:type="character" w:styleId="Marquedecommentaire">
    <w:name w:val="annotation reference"/>
    <w:basedOn w:val="Policepardfaut"/>
    <w:uiPriority w:val="99"/>
    <w:semiHidden/>
    <w:unhideWhenUsed/>
    <w:rsid w:val="00D7738C"/>
    <w:rPr>
      <w:sz w:val="16"/>
      <w:szCs w:val="16"/>
    </w:rPr>
  </w:style>
  <w:style w:type="paragraph" w:styleId="Commentaire">
    <w:name w:val="annotation text"/>
    <w:basedOn w:val="Normal"/>
    <w:link w:val="CommentaireCar"/>
    <w:uiPriority w:val="99"/>
    <w:semiHidden/>
    <w:unhideWhenUsed/>
    <w:rsid w:val="00D7738C"/>
    <w:rPr>
      <w:sz w:val="20"/>
      <w:szCs w:val="20"/>
    </w:rPr>
  </w:style>
  <w:style w:type="character" w:customStyle="1" w:styleId="CommentaireCar">
    <w:name w:val="Commentaire Car"/>
    <w:basedOn w:val="Policepardfaut"/>
    <w:link w:val="Commentaire"/>
    <w:uiPriority w:val="99"/>
    <w:semiHidden/>
    <w:rsid w:val="00D7738C"/>
    <w:rPr>
      <w:sz w:val="20"/>
      <w:szCs w:val="20"/>
    </w:rPr>
  </w:style>
  <w:style w:type="paragraph" w:styleId="Objetducommentaire">
    <w:name w:val="annotation subject"/>
    <w:basedOn w:val="Commentaire"/>
    <w:next w:val="Commentaire"/>
    <w:link w:val="ObjetducommentaireCar"/>
    <w:uiPriority w:val="99"/>
    <w:semiHidden/>
    <w:unhideWhenUsed/>
    <w:rsid w:val="00D7738C"/>
    <w:rPr>
      <w:b/>
      <w:bCs/>
    </w:rPr>
  </w:style>
  <w:style w:type="character" w:customStyle="1" w:styleId="ObjetducommentaireCar">
    <w:name w:val="Objet du commentaire Car"/>
    <w:basedOn w:val="CommentaireCar"/>
    <w:link w:val="Objetducommentaire"/>
    <w:uiPriority w:val="99"/>
    <w:semiHidden/>
    <w:rsid w:val="00D7738C"/>
    <w:rPr>
      <w:b/>
      <w:bCs/>
      <w:sz w:val="20"/>
      <w:szCs w:val="20"/>
    </w:rPr>
  </w:style>
  <w:style w:type="table" w:styleId="Grilledutableau">
    <w:name w:val="Table Grid"/>
    <w:basedOn w:val="TableauNormal"/>
    <w:uiPriority w:val="39"/>
    <w:rsid w:val="0061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0565">
      <w:bodyDiv w:val="1"/>
      <w:marLeft w:val="0"/>
      <w:marRight w:val="0"/>
      <w:marTop w:val="0"/>
      <w:marBottom w:val="0"/>
      <w:divBdr>
        <w:top w:val="none" w:sz="0" w:space="0" w:color="auto"/>
        <w:left w:val="none" w:sz="0" w:space="0" w:color="auto"/>
        <w:bottom w:val="none" w:sz="0" w:space="0" w:color="auto"/>
        <w:right w:val="none" w:sz="0" w:space="0" w:color="auto"/>
      </w:divBdr>
    </w:div>
    <w:div w:id="1181118172">
      <w:bodyDiv w:val="1"/>
      <w:marLeft w:val="0"/>
      <w:marRight w:val="0"/>
      <w:marTop w:val="0"/>
      <w:marBottom w:val="0"/>
      <w:divBdr>
        <w:top w:val="none" w:sz="0" w:space="0" w:color="auto"/>
        <w:left w:val="none" w:sz="0" w:space="0" w:color="auto"/>
        <w:bottom w:val="none" w:sz="0" w:space="0" w:color="auto"/>
        <w:right w:val="none" w:sz="0" w:space="0" w:color="auto"/>
      </w:divBdr>
    </w:div>
    <w:div w:id="1247301849">
      <w:bodyDiv w:val="1"/>
      <w:marLeft w:val="0"/>
      <w:marRight w:val="0"/>
      <w:marTop w:val="0"/>
      <w:marBottom w:val="0"/>
      <w:divBdr>
        <w:top w:val="none" w:sz="0" w:space="0" w:color="auto"/>
        <w:left w:val="none" w:sz="0" w:space="0" w:color="auto"/>
        <w:bottom w:val="none" w:sz="0" w:space="0" w:color="auto"/>
        <w:right w:val="none" w:sz="0" w:space="0" w:color="auto"/>
      </w:divBdr>
    </w:div>
    <w:div w:id="1606424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sabineu@verbate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goaer@verbatee.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D3DC4EBEE50B47970C2700C5C33F80" ma:contentTypeVersion="10" ma:contentTypeDescription="Create a new document." ma:contentTypeScope="" ma:versionID="b84f38dd06ce3c50b34d716748e262d2">
  <xsd:schema xmlns:xsd="http://www.w3.org/2001/XMLSchema" xmlns:xs="http://www.w3.org/2001/XMLSchema" xmlns:p="http://schemas.microsoft.com/office/2006/metadata/properties" xmlns:ns1="http://schemas.microsoft.com/sharepoint/v3" xmlns:ns2="e8c8b5a5-ac4d-47bb-8ca2-298677c795af" targetNamespace="http://schemas.microsoft.com/office/2006/metadata/properties" ma:root="true" ma:fieldsID="a33200ba8d6181c89d9cee0537e37bfb" ns1:_="" ns2:_="">
    <xsd:import namespace="http://schemas.microsoft.com/sharepoint/v3"/>
    <xsd:import namespace="e8c8b5a5-ac4d-47bb-8ca2-298677c795af"/>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c8b5a5-ac4d-47bb-8ca2-298677c795af"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D6A788-9F64-466C-9189-DA262B4BEAB9}">
  <ds:schemaRefs>
    <ds:schemaRef ds:uri="http://schemas.microsoft.com/sharepoint/v3/contenttype/forms"/>
  </ds:schemaRefs>
</ds:datastoreItem>
</file>

<file path=customXml/itemProps2.xml><?xml version="1.0" encoding="utf-8"?>
<ds:datastoreItem xmlns:ds="http://schemas.openxmlformats.org/officeDocument/2006/customXml" ds:itemID="{F2D0EF99-F33B-4BBB-8F67-AB38190C8398}">
  <ds:schemaRef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e8c8b5a5-ac4d-47bb-8ca2-298677c795af"/>
    <ds:schemaRef ds:uri="http://schemas.microsoft.com/sharepoint/v3"/>
    <ds:schemaRef ds:uri="http://purl.org/dc/dcmitype/"/>
  </ds:schemaRefs>
</ds:datastoreItem>
</file>

<file path=customXml/itemProps3.xml><?xml version="1.0" encoding="utf-8"?>
<ds:datastoreItem xmlns:ds="http://schemas.openxmlformats.org/officeDocument/2006/customXml" ds:itemID="{ADD6944A-671A-40E8-9436-A347B2045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c8b5a5-ac4d-47bb-8ca2-298677c79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3FD3F-1854-4BCE-A2FA-87320FAB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863</Words>
  <Characters>4749</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Nomination Emeline V3</vt:lpstr>
    </vt:vector>
  </TitlesOfParts>
  <Company>VS E-Media</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Emeline V3</dc:title>
  <dc:creator>Jérôme GOAER</dc:creator>
  <cp:lastModifiedBy>Elise Delattre</cp:lastModifiedBy>
  <cp:revision>2</cp:revision>
  <cp:lastPrinted>2017-01-26T17:49:00Z</cp:lastPrinted>
  <dcterms:created xsi:type="dcterms:W3CDTF">2017-04-20T09:02:00Z</dcterms:created>
  <dcterms:modified xsi:type="dcterms:W3CDTF">2017-04-20T09:02:00Z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0x01010034D3DC4EBEE50B47970C2700C5C33F80</vt:lpwstr>
  </property>
  <property fmtid="{D5CDD505-2E9C-101B-9397-08002B2CF9AE}" pid="3" name="Order">
    <vt:r8>93100</vt:r8>
  </property>
</Properties>
</file>